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A2D3" w14:textId="0DB7E346" w:rsidR="00D86932" w:rsidRPr="00DA2AF9" w:rsidRDefault="00D86932" w:rsidP="00D963A6">
      <w:pPr>
        <w:pStyle w:val="NoSpacing1"/>
      </w:pPr>
    </w:p>
    <w:p w14:paraId="3F492E74" w14:textId="0CEF478D" w:rsidR="00D86932" w:rsidRPr="00963406" w:rsidRDefault="00D963A6" w:rsidP="00D86932">
      <w:pPr>
        <w:pStyle w:val="ListParagraph1"/>
        <w:tabs>
          <w:tab w:val="left" w:pos="720"/>
        </w:tabs>
        <w:ind w:left="0"/>
        <w:rPr>
          <w:b/>
          <w:color w:val="FFFFFF"/>
          <w:sz w:val="40"/>
          <w:szCs w:val="40"/>
          <w:lang w:val="ro-RO"/>
        </w:rPr>
      </w:pPr>
      <w:r w:rsidRPr="00963406">
        <w:rPr>
          <w:noProof/>
          <w:lang w:val="ro-RO"/>
        </w:rPr>
        <mc:AlternateContent>
          <mc:Choice Requires="wps">
            <w:drawing>
              <wp:anchor distT="0" distB="0" distL="114300" distR="114300" simplePos="0" relativeHeight="251659264" behindDoc="1" locked="0" layoutInCell="1" allowOverlap="1" wp14:anchorId="00270363" wp14:editId="0A1ADDC7">
                <wp:simplePos x="0" y="0"/>
                <wp:positionH relativeFrom="margin">
                  <wp:posOffset>-23495</wp:posOffset>
                </wp:positionH>
                <wp:positionV relativeFrom="paragraph">
                  <wp:posOffset>66039</wp:posOffset>
                </wp:positionV>
                <wp:extent cx="6898640" cy="448945"/>
                <wp:effectExtent l="0" t="0" r="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8640" cy="448945"/>
                        </a:xfrm>
                        <a:prstGeom prst="rect">
                          <a:avLst/>
                        </a:prstGeom>
                        <a:solidFill>
                          <a:srgbClr val="233A7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w14:anchorId="7FDCEE17" id="Rectangle 4" o:spid="_x0000_s1026" style="position:absolute;margin-left:-1.85pt;margin-top:5.2pt;width:543.2pt;height:35.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" fillcolor="#233a70" stroked="f" strokeweight=".85pt">
                <w10:wrap anchorx="margin"/>
              </v:rect>
            </w:pict>
          </mc:Fallback>
        </mc:AlternateContent>
      </w:r>
      <w:r w:rsidRPr="00963406">
        <w:rPr>
          <w:noProof/>
          <w:lang w:val="ro-RO"/>
        </w:rPr>
        <mc:AlternateContent>
          <mc:Choice Requires="wps">
            <w:drawing>
              <wp:anchor distT="0" distB="0" distL="114300" distR="114300" simplePos="0" relativeHeight="251660288" behindDoc="1" locked="0" layoutInCell="1" allowOverlap="1" wp14:anchorId="73B99B1E" wp14:editId="771962D0">
                <wp:simplePos x="0" y="0"/>
                <wp:positionH relativeFrom="margin">
                  <wp:posOffset>-635</wp:posOffset>
                </wp:positionH>
                <wp:positionV relativeFrom="paragraph">
                  <wp:posOffset>467360</wp:posOffset>
                </wp:positionV>
                <wp:extent cx="6888480" cy="45719"/>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8480" cy="45719"/>
                        </a:xfrm>
                        <a:prstGeom prst="rect">
                          <a:avLst/>
                        </a:prstGeom>
                        <a:solidFill>
                          <a:srgbClr val="FF000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3A812E3" id="Rectangle 3" o:spid="_x0000_s1026" style="position:absolute;margin-left:-.05pt;margin-top:36.8pt;width:542.4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" fillcolor="red" stroked="f" strokeweight=".85pt">
                <w10:wrap anchorx="margin"/>
              </v:rect>
            </w:pict>
          </mc:Fallback>
        </mc:AlternateContent>
      </w:r>
      <w:r w:rsidR="00D86932" w:rsidRPr="00963406">
        <w:rPr>
          <w:b/>
          <w:color w:val="FFFFFF"/>
          <w:sz w:val="40"/>
          <w:szCs w:val="40"/>
          <w:lang w:val="ro-RO"/>
        </w:rPr>
        <w:t xml:space="preserve"> CIRCUITE 202</w:t>
      </w:r>
      <w:r w:rsidR="0085247A">
        <w:rPr>
          <w:b/>
          <w:color w:val="FFFFFF"/>
          <w:sz w:val="40"/>
          <w:szCs w:val="40"/>
          <w:lang w:val="ro-RO"/>
        </w:rPr>
        <w:t>4</w:t>
      </w:r>
      <w:r w:rsidR="00CA6909" w:rsidRPr="00963406">
        <w:rPr>
          <w:b/>
          <w:color w:val="FFFFFF"/>
          <w:sz w:val="40"/>
          <w:szCs w:val="40"/>
          <w:lang w:val="ro-RO"/>
        </w:rPr>
        <w:t xml:space="preserve"> - autocar</w:t>
      </w:r>
    </w:p>
    <w:p w14:paraId="68540670" w14:textId="19F76624" w:rsidR="00570DF2" w:rsidRPr="00D963A6" w:rsidRDefault="00D963A6" w:rsidP="00570DF2">
      <w:pPr>
        <w:spacing w:before="0" w:after="0" w:line="240" w:lineRule="auto"/>
        <w:jc w:val="center"/>
        <w:rPr>
          <w:b/>
          <w:color w:val="D80505"/>
          <w:sz w:val="88"/>
          <w:szCs w:val="88"/>
          <w:lang w:val="ro-RO"/>
        </w:rPr>
      </w:pPr>
      <w:r w:rsidRPr="00D963A6">
        <w:rPr>
          <w:b/>
          <w:color w:val="D80505"/>
          <w:sz w:val="88"/>
          <w:szCs w:val="88"/>
          <w:lang w:val="ro-RO"/>
        </w:rPr>
        <w:t xml:space="preserve">PIATA DE CRACIUN LA </w:t>
      </w:r>
      <w:r w:rsidR="00570DF2" w:rsidRPr="00D963A6">
        <w:rPr>
          <w:b/>
          <w:color w:val="D80505"/>
          <w:sz w:val="88"/>
          <w:szCs w:val="88"/>
          <w:lang w:val="ro-RO"/>
        </w:rPr>
        <w:t>VIENA</w:t>
      </w:r>
    </w:p>
    <w:p w14:paraId="67502358" w14:textId="5A1BDB69" w:rsidR="00CA6909" w:rsidRPr="00783598" w:rsidRDefault="00CA6909" w:rsidP="00D86932">
      <w:pPr>
        <w:pStyle w:val="NoSpacing1"/>
        <w:spacing w:before="0"/>
        <w:jc w:val="center"/>
        <w:rPr>
          <w:b/>
          <w:iCs/>
          <w:color w:val="C00000"/>
          <w:sz w:val="44"/>
          <w:szCs w:val="44"/>
          <w:lang w:val="ro-RO"/>
        </w:rPr>
      </w:pPr>
      <w:r w:rsidRPr="00783598">
        <w:rPr>
          <w:b/>
          <w:iCs/>
          <w:color w:val="C00000"/>
          <w:sz w:val="44"/>
          <w:szCs w:val="44"/>
          <w:lang w:val="ro-RO"/>
        </w:rPr>
        <w:t>- PLECARE DIN CLUJ-NAPOCA –</w:t>
      </w:r>
    </w:p>
    <w:p w14:paraId="46229458" w14:textId="77777777" w:rsidR="00CA6909" w:rsidRPr="00963406" w:rsidRDefault="00CA6909" w:rsidP="00D86932">
      <w:pPr>
        <w:pStyle w:val="NoSpacing1"/>
        <w:spacing w:before="0"/>
        <w:jc w:val="center"/>
        <w:rPr>
          <w:b/>
          <w:iCs/>
          <w:color w:val="233A70"/>
          <w:sz w:val="32"/>
          <w:szCs w:val="32"/>
          <w:lang w:val="ro-RO"/>
        </w:rPr>
      </w:pPr>
    </w:p>
    <w:p w14:paraId="659A04C0" w14:textId="69A3C3F5" w:rsidR="00D86932" w:rsidRPr="00963406" w:rsidRDefault="00D86932" w:rsidP="00D86932">
      <w:pPr>
        <w:pStyle w:val="Default"/>
        <w:jc w:val="center"/>
        <w:rPr>
          <w:color w:val="1F487C"/>
          <w:sz w:val="28"/>
          <w:szCs w:val="28"/>
        </w:rPr>
      </w:pPr>
      <w:r w:rsidRPr="00963406">
        <w:rPr>
          <w:b/>
          <w:bCs/>
          <w:color w:val="1F487C"/>
          <w:sz w:val="28"/>
          <w:szCs w:val="28"/>
        </w:rPr>
        <w:t>Cluj</w:t>
      </w:r>
      <w:r w:rsidR="00E25D5A" w:rsidRPr="00963406">
        <w:rPr>
          <w:b/>
          <w:bCs/>
          <w:color w:val="1F487C"/>
          <w:sz w:val="28"/>
          <w:szCs w:val="28"/>
        </w:rPr>
        <w:t xml:space="preserve"> – </w:t>
      </w:r>
      <w:r w:rsidRPr="00963406">
        <w:rPr>
          <w:b/>
          <w:bCs/>
          <w:color w:val="1F487C"/>
          <w:sz w:val="28"/>
          <w:szCs w:val="28"/>
        </w:rPr>
        <w:t>Viena</w:t>
      </w:r>
      <w:r w:rsidR="00E25D5A" w:rsidRPr="00963406">
        <w:rPr>
          <w:b/>
          <w:bCs/>
          <w:color w:val="1F487C"/>
          <w:sz w:val="28"/>
          <w:szCs w:val="28"/>
        </w:rPr>
        <w:t xml:space="preserve"> - </w:t>
      </w:r>
      <w:r w:rsidRPr="00963406">
        <w:rPr>
          <w:b/>
          <w:bCs/>
          <w:color w:val="1F487C"/>
          <w:sz w:val="28"/>
          <w:szCs w:val="28"/>
        </w:rPr>
        <w:t>Bratislava (optional)</w:t>
      </w:r>
      <w:r w:rsidR="00E25D5A" w:rsidRPr="00963406">
        <w:rPr>
          <w:b/>
          <w:bCs/>
          <w:color w:val="1F487C"/>
          <w:sz w:val="28"/>
          <w:szCs w:val="28"/>
        </w:rPr>
        <w:t xml:space="preserve"> – </w:t>
      </w:r>
      <w:r w:rsidRPr="00963406">
        <w:rPr>
          <w:b/>
          <w:bCs/>
          <w:color w:val="1F487C"/>
          <w:sz w:val="28"/>
          <w:szCs w:val="28"/>
        </w:rPr>
        <w:t>Budapesta</w:t>
      </w:r>
      <w:r w:rsidR="00E25D5A" w:rsidRPr="00963406">
        <w:rPr>
          <w:b/>
          <w:bCs/>
          <w:color w:val="1F487C"/>
          <w:sz w:val="28"/>
          <w:szCs w:val="28"/>
        </w:rPr>
        <w:t xml:space="preserve"> - </w:t>
      </w:r>
      <w:r w:rsidRPr="00963406">
        <w:rPr>
          <w:b/>
          <w:bCs/>
          <w:color w:val="1F487C"/>
          <w:sz w:val="28"/>
          <w:szCs w:val="28"/>
        </w:rPr>
        <w:t>Cluj</w:t>
      </w:r>
    </w:p>
    <w:p w14:paraId="60B515AF" w14:textId="488EE5B2" w:rsidR="00D86932" w:rsidRPr="00963406" w:rsidRDefault="006E018C" w:rsidP="00E96CDE">
      <w:pPr>
        <w:pStyle w:val="Default"/>
        <w:jc w:val="center"/>
        <w:rPr>
          <w:color w:val="1F487C"/>
          <w:sz w:val="28"/>
          <w:szCs w:val="28"/>
        </w:rPr>
      </w:pPr>
      <w:r>
        <w:rPr>
          <w:color w:val="1F487C"/>
          <w:sz w:val="28"/>
          <w:szCs w:val="28"/>
        </w:rPr>
        <w:t>05.12.2024</w:t>
      </w:r>
    </w:p>
    <w:p w14:paraId="1E0DD5E9" w14:textId="77777777" w:rsidR="00D86932" w:rsidRPr="00963406" w:rsidRDefault="00D86932" w:rsidP="00D86932">
      <w:pPr>
        <w:pStyle w:val="Default"/>
        <w:jc w:val="center"/>
        <w:rPr>
          <w:color w:val="1F487C"/>
          <w:sz w:val="28"/>
          <w:szCs w:val="28"/>
        </w:rPr>
      </w:pPr>
      <w:r w:rsidRPr="00963406">
        <w:rPr>
          <w:color w:val="1F487C"/>
          <w:sz w:val="28"/>
          <w:szCs w:val="28"/>
        </w:rPr>
        <w:t>(4 zile/3 nopti)</w:t>
      </w:r>
    </w:p>
    <w:p w14:paraId="5CC1D625" w14:textId="414A3782" w:rsidR="00D86932" w:rsidRPr="00963406" w:rsidRDefault="00D86932" w:rsidP="00D86932">
      <w:pPr>
        <w:pStyle w:val="NoSpacing1"/>
        <w:spacing w:before="0"/>
        <w:jc w:val="center"/>
        <w:rPr>
          <w:b/>
          <w:i/>
          <w:color w:val="233A70"/>
          <w:sz w:val="32"/>
          <w:szCs w:val="32"/>
          <w:lang w:val="ro-RO"/>
        </w:rPr>
      </w:pPr>
      <w:r w:rsidRPr="00963406">
        <w:rPr>
          <w:b/>
          <w:i/>
          <w:color w:val="233A70"/>
          <w:sz w:val="32"/>
          <w:szCs w:val="32"/>
          <w:lang w:val="ro-RO"/>
        </w:rPr>
        <w:t>_______________________________</w:t>
      </w:r>
    </w:p>
    <w:p w14:paraId="13413BEF" w14:textId="77777777" w:rsidR="00D86932" w:rsidRPr="00963406" w:rsidRDefault="00D86932" w:rsidP="00D86932">
      <w:pPr>
        <w:pStyle w:val="NoSpacing1"/>
        <w:jc w:val="center"/>
        <w:rPr>
          <w:rFonts w:cs="Calibri"/>
          <w:i/>
          <w:color w:val="FF0000"/>
          <w:sz w:val="10"/>
          <w:szCs w:val="10"/>
          <w:shd w:val="clear" w:color="auto" w:fill="FFFFFF"/>
          <w:lang w:val="ro-RO"/>
        </w:rPr>
      </w:pPr>
    </w:p>
    <w:p w14:paraId="1D3AF53F" w14:textId="4D944C14" w:rsidR="00344587" w:rsidRDefault="00D86932" w:rsidP="00344587">
      <w:pPr>
        <w:spacing w:line="240" w:lineRule="auto"/>
        <w:contextualSpacing/>
        <w:jc w:val="center"/>
        <w:rPr>
          <w:i/>
          <w:iCs/>
          <w:color w:val="002060"/>
          <w:lang w:val="ro-RO"/>
        </w:rPr>
      </w:pPr>
      <w:bookmarkStart w:id="0" w:name="_Hlk112840054"/>
      <w:r w:rsidRPr="00963406">
        <w:rPr>
          <w:i/>
          <w:iCs/>
          <w:color w:val="002060"/>
          <w:lang w:val="ro-RO"/>
        </w:rPr>
        <w:t>Viena este capitala europeana cu cel mai intens parfum de epoca, fosta capitala de imperiu, cu o istorie bogata, care se reflecta in arhitectura tuturor cladirilor din</w:t>
      </w:r>
      <w:r w:rsidR="00217F36">
        <w:rPr>
          <w:i/>
          <w:iCs/>
          <w:color w:val="002060"/>
          <w:lang w:val="ro-RO"/>
        </w:rPr>
        <w:t xml:space="preserve"> </w:t>
      </w:r>
      <w:r w:rsidRPr="00963406">
        <w:rPr>
          <w:i/>
          <w:iCs/>
          <w:color w:val="002060"/>
          <w:lang w:val="ro-RO"/>
        </w:rPr>
        <w:t>oras.</w:t>
      </w:r>
    </w:p>
    <w:p w14:paraId="6183C5D3" w14:textId="552C9380" w:rsidR="00344587" w:rsidRDefault="00344587" w:rsidP="00344587">
      <w:pPr>
        <w:widowControl w:val="0"/>
        <w:spacing w:after="100" w:line="240" w:lineRule="auto"/>
        <w:contextualSpacing/>
        <w:jc w:val="center"/>
        <w:rPr>
          <w:i/>
          <w:iCs/>
          <w:color w:val="002060"/>
          <w:lang w:val="ro-RO"/>
        </w:rPr>
      </w:pPr>
      <w:r>
        <w:rPr>
          <w:i/>
          <w:iCs/>
          <w:color w:val="002060"/>
          <w:lang w:val="ro-RO"/>
        </w:rPr>
        <w:t>Edificii superbe, palate minunate, catedrale impunatoare  cu o vechime de secole reprezinta punctele de atractie ale Vienei, emanand farmec si o atmosfera specifica. Desi grandoarea sa imperiala se face inca simtita, acest oras al muzicii are mai multe de oferit decat doar trecutul sau glorios: arhitectura moderna, scena culturala bogata si viata nocturna furtunoasa ii sporec farmecul.</w:t>
      </w:r>
    </w:p>
    <w:p w14:paraId="2A2376E9" w14:textId="716F559D" w:rsidR="00FD4683" w:rsidRPr="00963406" w:rsidRDefault="00FD4683" w:rsidP="003B5D1D">
      <w:pPr>
        <w:jc w:val="center"/>
        <w:rPr>
          <w:i/>
          <w:iCs/>
          <w:color w:val="002060"/>
          <w:lang w:val="ro-RO"/>
        </w:rPr>
      </w:pPr>
      <w:r w:rsidRPr="00963406">
        <w:rPr>
          <w:i/>
          <w:iCs/>
          <w:color w:val="002060"/>
          <w:lang w:val="ro-RO"/>
        </w:rPr>
        <w:t>Viena este renumită pentru tradiția T</w:t>
      </w:r>
      <w:r>
        <w:rPr>
          <w:i/>
          <w:iCs/>
          <w:color w:val="002060"/>
          <w:lang w:val="ro-RO"/>
        </w:rPr>
        <w:t>a</w:t>
      </w:r>
      <w:r w:rsidRPr="00963406">
        <w:rPr>
          <w:i/>
          <w:iCs/>
          <w:color w:val="002060"/>
          <w:lang w:val="ro-RO"/>
        </w:rPr>
        <w:t>rgului de Cr</w:t>
      </w:r>
      <w:r>
        <w:rPr>
          <w:i/>
          <w:iCs/>
          <w:color w:val="002060"/>
          <w:lang w:val="ro-RO"/>
        </w:rPr>
        <w:t>a</w:t>
      </w:r>
      <w:r w:rsidRPr="00963406">
        <w:rPr>
          <w:i/>
          <w:iCs/>
          <w:color w:val="002060"/>
          <w:lang w:val="ro-RO"/>
        </w:rPr>
        <w:t>ciun – Christkindlmarkt. Un ora</w:t>
      </w:r>
      <w:r>
        <w:rPr>
          <w:i/>
          <w:iCs/>
          <w:color w:val="002060"/>
          <w:lang w:val="ro-RO"/>
        </w:rPr>
        <w:t>s</w:t>
      </w:r>
      <w:r w:rsidRPr="00963406">
        <w:rPr>
          <w:i/>
          <w:iCs/>
          <w:color w:val="002060"/>
          <w:lang w:val="ro-RO"/>
        </w:rPr>
        <w:t xml:space="preserve"> care atrage </w:t>
      </w:r>
      <w:r>
        <w:rPr>
          <w:i/>
          <w:iCs/>
          <w:color w:val="002060"/>
          <w:lang w:val="ro-RO"/>
        </w:rPr>
        <w:t>i</w:t>
      </w:r>
      <w:r w:rsidRPr="00963406">
        <w:rPr>
          <w:i/>
          <w:iCs/>
          <w:color w:val="002060"/>
          <w:lang w:val="ro-RO"/>
        </w:rPr>
        <w:t xml:space="preserve">n orice anotimp </w:t>
      </w:r>
      <w:r>
        <w:rPr>
          <w:i/>
          <w:iCs/>
          <w:color w:val="002060"/>
          <w:lang w:val="ro-RO"/>
        </w:rPr>
        <w:t>s</w:t>
      </w:r>
      <w:r w:rsidRPr="00963406">
        <w:rPr>
          <w:i/>
          <w:iCs/>
          <w:color w:val="002060"/>
          <w:lang w:val="ro-RO"/>
        </w:rPr>
        <w:t>i pe care s</w:t>
      </w:r>
      <w:r>
        <w:rPr>
          <w:i/>
          <w:iCs/>
          <w:color w:val="002060"/>
          <w:lang w:val="ro-RO"/>
        </w:rPr>
        <w:t>a</w:t>
      </w:r>
      <w:r w:rsidRPr="00963406">
        <w:rPr>
          <w:i/>
          <w:iCs/>
          <w:color w:val="002060"/>
          <w:lang w:val="ro-RO"/>
        </w:rPr>
        <w:t>rb</w:t>
      </w:r>
      <w:r>
        <w:rPr>
          <w:i/>
          <w:iCs/>
          <w:color w:val="002060"/>
          <w:lang w:val="ro-RO"/>
        </w:rPr>
        <w:t>a</w:t>
      </w:r>
      <w:r w:rsidRPr="00963406">
        <w:rPr>
          <w:i/>
          <w:iCs/>
          <w:color w:val="002060"/>
          <w:lang w:val="ro-RO"/>
        </w:rPr>
        <w:t>torile de iarn</w:t>
      </w:r>
      <w:r>
        <w:rPr>
          <w:i/>
          <w:iCs/>
          <w:color w:val="002060"/>
          <w:lang w:val="ro-RO"/>
        </w:rPr>
        <w:t>a</w:t>
      </w:r>
      <w:r w:rsidRPr="00963406">
        <w:rPr>
          <w:i/>
          <w:iCs/>
          <w:color w:val="002060"/>
          <w:lang w:val="ro-RO"/>
        </w:rPr>
        <w:t xml:space="preserve"> </w:t>
      </w:r>
      <w:r>
        <w:rPr>
          <w:i/>
          <w:iCs/>
          <w:color w:val="002060"/>
          <w:lang w:val="ro-RO"/>
        </w:rPr>
        <w:t>i</w:t>
      </w:r>
      <w:r w:rsidRPr="00963406">
        <w:rPr>
          <w:i/>
          <w:iCs/>
          <w:color w:val="002060"/>
          <w:lang w:val="ro-RO"/>
        </w:rPr>
        <w:t>l transform</w:t>
      </w:r>
      <w:r>
        <w:rPr>
          <w:i/>
          <w:iCs/>
          <w:color w:val="002060"/>
          <w:lang w:val="ro-RO"/>
        </w:rPr>
        <w:t xml:space="preserve">a </w:t>
      </w:r>
      <w:r w:rsidRPr="00963406">
        <w:rPr>
          <w:i/>
          <w:iCs/>
          <w:color w:val="002060"/>
          <w:lang w:val="ro-RO"/>
        </w:rPr>
        <w:t xml:space="preserve"> </w:t>
      </w:r>
      <w:r>
        <w:rPr>
          <w:i/>
          <w:iCs/>
          <w:color w:val="002060"/>
          <w:lang w:val="ro-RO"/>
        </w:rPr>
        <w:t>i</w:t>
      </w:r>
      <w:r w:rsidRPr="00963406">
        <w:rPr>
          <w:i/>
          <w:iCs/>
          <w:color w:val="002060"/>
          <w:lang w:val="ro-RO"/>
        </w:rPr>
        <w:t>ntr-un loc magic.</w:t>
      </w:r>
    </w:p>
    <w:bookmarkEnd w:id="0"/>
    <w:p w14:paraId="7E3B7E6E" w14:textId="0E3B1533" w:rsidR="00D86932" w:rsidRPr="00963406" w:rsidRDefault="003B5D1D" w:rsidP="00D86932">
      <w:pPr>
        <w:pStyle w:val="NoSpacing1"/>
        <w:spacing w:before="0"/>
        <w:jc w:val="center"/>
        <w:rPr>
          <w:noProof/>
          <w:lang w:val="ro-RO"/>
        </w:rPr>
      </w:pPr>
      <w:r>
        <w:rPr>
          <w:noProof/>
        </w:rPr>
        <w:drawing>
          <wp:inline distT="0" distB="0" distL="0" distR="0" wp14:anchorId="0BA8EBAB" wp14:editId="15296E0B">
            <wp:extent cx="6840855" cy="4564380"/>
            <wp:effectExtent l="0" t="0" r="0" b="7620"/>
            <wp:docPr id="63709042" name="Picture 1" descr="A large building with a large crowd of people in front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09042" name="Picture 1" descr="A large building with a large crowd of people in front of i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855" cy="4564380"/>
                    </a:xfrm>
                    <a:prstGeom prst="rect">
                      <a:avLst/>
                    </a:prstGeom>
                    <a:noFill/>
                    <a:ln>
                      <a:noFill/>
                    </a:ln>
                  </pic:spPr>
                </pic:pic>
              </a:graphicData>
            </a:graphic>
          </wp:inline>
        </w:drawing>
      </w:r>
    </w:p>
    <w:p w14:paraId="4B6E3EB7" w14:textId="57FAB8EB" w:rsidR="00D86932" w:rsidRPr="00963406" w:rsidRDefault="00D86932" w:rsidP="00D86932">
      <w:pPr>
        <w:spacing w:before="0" w:after="0" w:line="240" w:lineRule="auto"/>
        <w:rPr>
          <w:color w:val="233A70"/>
          <w:sz w:val="22"/>
          <w:szCs w:val="22"/>
          <w:lang w:val="ro-RO"/>
        </w:rPr>
      </w:pPr>
    </w:p>
    <w:p w14:paraId="2923B5F3" w14:textId="77777777" w:rsidR="00D86932" w:rsidRPr="00963406" w:rsidRDefault="00D86932" w:rsidP="00D86932">
      <w:pPr>
        <w:spacing w:before="0" w:after="0" w:line="240" w:lineRule="auto"/>
        <w:rPr>
          <w:color w:val="233A70"/>
          <w:sz w:val="22"/>
          <w:szCs w:val="22"/>
          <w:lang w:val="ro-RO"/>
        </w:rPr>
      </w:pPr>
    </w:p>
    <w:p w14:paraId="5A07F395" w14:textId="77777777" w:rsidR="00D86932" w:rsidRPr="00963406" w:rsidRDefault="00D86932" w:rsidP="00D86932">
      <w:pPr>
        <w:shd w:val="clear" w:color="auto" w:fill="C00000"/>
        <w:spacing w:after="0"/>
        <w:jc w:val="both"/>
        <w:rPr>
          <w:rFonts w:cs="Calibri"/>
          <w:b/>
          <w:color w:val="FFFFFF"/>
          <w:sz w:val="28"/>
          <w:szCs w:val="28"/>
          <w:lang w:val="ro-RO"/>
        </w:rPr>
      </w:pPr>
      <w:r w:rsidRPr="00963406">
        <w:rPr>
          <w:rFonts w:cs="Calibri"/>
          <w:b/>
          <w:color w:val="FFFFFF"/>
          <w:sz w:val="28"/>
          <w:szCs w:val="28"/>
          <w:lang w:val="ro-RO"/>
        </w:rPr>
        <w:t>PROGRAMUL CIRCUITULUI:</w:t>
      </w:r>
    </w:p>
    <w:p w14:paraId="0D47D762" w14:textId="77777777" w:rsidR="00B92071" w:rsidRPr="00963406" w:rsidRDefault="00B92071" w:rsidP="00D86932">
      <w:pPr>
        <w:shd w:val="clear" w:color="auto" w:fill="FFFFFF"/>
        <w:spacing w:after="0" w:line="240" w:lineRule="auto"/>
        <w:jc w:val="both"/>
        <w:rPr>
          <w:rFonts w:cs="Calibri"/>
          <w:b/>
          <w:color w:val="002060"/>
          <w:sz w:val="12"/>
          <w:szCs w:val="12"/>
          <w:lang w:val="ro-RO"/>
        </w:rPr>
      </w:pPr>
    </w:p>
    <w:p w14:paraId="0CECED04" w14:textId="24505F97" w:rsidR="00D86932" w:rsidRPr="00963406" w:rsidRDefault="00D86932" w:rsidP="00D86932">
      <w:pPr>
        <w:shd w:val="clear" w:color="auto" w:fill="D3E5F6"/>
        <w:spacing w:before="0" w:after="0" w:line="240" w:lineRule="auto"/>
        <w:jc w:val="both"/>
        <w:rPr>
          <w:rFonts w:cs="Calibri"/>
          <w:b/>
          <w:color w:val="002060"/>
          <w:sz w:val="22"/>
          <w:szCs w:val="22"/>
          <w:lang w:val="ro-RO"/>
        </w:rPr>
      </w:pPr>
      <w:r w:rsidRPr="00963406">
        <w:rPr>
          <w:rFonts w:cs="Calibri"/>
          <w:b/>
          <w:color w:val="002060"/>
          <w:sz w:val="22"/>
          <w:szCs w:val="22"/>
          <w:lang w:val="ro-RO"/>
        </w:rPr>
        <w:t>Ziua 1: CLUJ-NAPOCA</w:t>
      </w:r>
      <w:r w:rsidR="004C67D1" w:rsidRPr="00963406">
        <w:rPr>
          <w:rFonts w:cs="Calibri"/>
          <w:b/>
          <w:color w:val="002060"/>
          <w:sz w:val="22"/>
          <w:szCs w:val="22"/>
          <w:lang w:val="ro-RO"/>
        </w:rPr>
        <w:t xml:space="preserve"> – VIENA </w:t>
      </w:r>
      <w:r w:rsidRPr="00963406">
        <w:rPr>
          <w:rFonts w:cs="Calibri"/>
          <w:b/>
          <w:color w:val="002060"/>
          <w:sz w:val="22"/>
          <w:szCs w:val="22"/>
          <w:lang w:val="ro-RO"/>
        </w:rPr>
        <w:t xml:space="preserve"> </w:t>
      </w:r>
    </w:p>
    <w:p w14:paraId="5F1658A2" w14:textId="1D2B6D83" w:rsidR="004C67D1" w:rsidRPr="00963406" w:rsidRDefault="00D86932" w:rsidP="00D86932">
      <w:pPr>
        <w:spacing w:before="0" w:after="0" w:line="240" w:lineRule="auto"/>
        <w:jc w:val="both"/>
        <w:rPr>
          <w:rFonts w:eastAsia="Times New Roman"/>
          <w:color w:val="002060"/>
          <w:sz w:val="22"/>
          <w:szCs w:val="22"/>
          <w:lang w:val="ro-RO" w:eastAsia="zh-CN"/>
        </w:rPr>
      </w:pPr>
      <w:r w:rsidRPr="00963406">
        <w:rPr>
          <w:rFonts w:eastAsia="Times New Roman"/>
          <w:color w:val="002060"/>
          <w:sz w:val="22"/>
          <w:szCs w:val="22"/>
          <w:lang w:val="ro-RO" w:eastAsia="zh-CN"/>
        </w:rPr>
        <w:t xml:space="preserve">Plecare din Cluj-Napoca </w:t>
      </w:r>
      <w:r w:rsidR="00570DF2">
        <w:rPr>
          <w:rFonts w:eastAsia="Times New Roman"/>
          <w:color w:val="002060"/>
          <w:sz w:val="22"/>
          <w:szCs w:val="22"/>
          <w:lang w:val="ro-RO" w:eastAsia="zh-CN"/>
        </w:rPr>
        <w:t xml:space="preserve">la </w:t>
      </w:r>
      <w:r w:rsidRPr="00963406">
        <w:rPr>
          <w:rFonts w:eastAsia="Times New Roman"/>
          <w:color w:val="002060"/>
          <w:sz w:val="22"/>
          <w:szCs w:val="22"/>
          <w:lang w:val="ro-RO" w:eastAsia="zh-CN"/>
        </w:rPr>
        <w:t>ora 0</w:t>
      </w:r>
      <w:r w:rsidR="00355014" w:rsidRPr="00963406">
        <w:rPr>
          <w:rFonts w:eastAsia="Times New Roman"/>
          <w:color w:val="002060"/>
          <w:sz w:val="22"/>
          <w:szCs w:val="22"/>
          <w:lang w:val="ro-RO" w:eastAsia="zh-CN"/>
        </w:rPr>
        <w:t>6</w:t>
      </w:r>
      <w:r w:rsidR="00213206">
        <w:rPr>
          <w:rFonts w:eastAsia="Times New Roman"/>
          <w:color w:val="002060"/>
          <w:sz w:val="22"/>
          <w:szCs w:val="22"/>
          <w:lang w:val="ro-RO" w:eastAsia="zh-CN"/>
        </w:rPr>
        <w:t>:</w:t>
      </w:r>
      <w:r w:rsidRPr="00963406">
        <w:rPr>
          <w:rFonts w:eastAsia="Times New Roman"/>
          <w:color w:val="002060"/>
          <w:sz w:val="22"/>
          <w:szCs w:val="22"/>
          <w:lang w:val="ro-RO" w:eastAsia="zh-CN"/>
        </w:rPr>
        <w:t xml:space="preserve">00, </w:t>
      </w:r>
      <w:r w:rsidR="00E73FEF">
        <w:rPr>
          <w:rFonts w:eastAsia="Times New Roman"/>
          <w:color w:val="002060"/>
          <w:sz w:val="22"/>
          <w:szCs w:val="22"/>
          <w:lang w:val="ro-RO" w:eastAsia="zh-CN"/>
        </w:rPr>
        <w:t xml:space="preserve">din parcarea </w:t>
      </w:r>
      <w:r w:rsidR="004313F5">
        <w:rPr>
          <w:rFonts w:eastAsia="Times New Roman"/>
          <w:color w:val="002060"/>
          <w:sz w:val="22"/>
          <w:szCs w:val="22"/>
          <w:lang w:val="ro-RO" w:eastAsia="zh-CN"/>
        </w:rPr>
        <w:t>Sala Sporturilor Horia Demian</w:t>
      </w:r>
      <w:r w:rsidR="00E73FEF">
        <w:rPr>
          <w:rFonts w:eastAsia="Times New Roman"/>
          <w:color w:val="002060"/>
          <w:sz w:val="22"/>
          <w:szCs w:val="22"/>
          <w:lang w:val="ro-RO" w:eastAsia="zh-CN"/>
        </w:rPr>
        <w:t xml:space="preserve">, </w:t>
      </w:r>
      <w:r w:rsidRPr="00963406">
        <w:rPr>
          <w:rFonts w:eastAsia="Times New Roman"/>
          <w:color w:val="002060"/>
          <w:sz w:val="22"/>
          <w:szCs w:val="22"/>
          <w:lang w:val="ro-RO" w:eastAsia="zh-CN"/>
        </w:rPr>
        <w:t>pe traseul Oradea</w:t>
      </w:r>
      <w:r w:rsidR="00B87253" w:rsidRPr="00963406">
        <w:rPr>
          <w:rFonts w:eastAsia="Times New Roman"/>
          <w:color w:val="002060"/>
          <w:sz w:val="22"/>
          <w:szCs w:val="22"/>
          <w:lang w:val="ro-RO" w:eastAsia="zh-CN"/>
        </w:rPr>
        <w:t xml:space="preserve"> - </w:t>
      </w:r>
      <w:r w:rsidRPr="00963406">
        <w:rPr>
          <w:rFonts w:eastAsia="Times New Roman"/>
          <w:color w:val="002060"/>
          <w:sz w:val="22"/>
          <w:szCs w:val="22"/>
          <w:lang w:val="ro-RO" w:eastAsia="zh-CN"/>
        </w:rPr>
        <w:t>Budapesta</w:t>
      </w:r>
      <w:r w:rsidR="00B87253" w:rsidRPr="00963406">
        <w:rPr>
          <w:rFonts w:eastAsia="Times New Roman"/>
          <w:color w:val="002060"/>
          <w:sz w:val="22"/>
          <w:szCs w:val="22"/>
          <w:lang w:val="ro-RO" w:eastAsia="zh-CN"/>
        </w:rPr>
        <w:t xml:space="preserve"> - </w:t>
      </w:r>
      <w:r w:rsidRPr="00963406">
        <w:rPr>
          <w:rFonts w:eastAsia="Times New Roman"/>
          <w:color w:val="002060"/>
          <w:sz w:val="22"/>
          <w:szCs w:val="22"/>
          <w:lang w:val="ro-RO" w:eastAsia="zh-CN"/>
        </w:rPr>
        <w:t xml:space="preserve">Viena. </w:t>
      </w:r>
      <w:r w:rsidR="00E73FEF">
        <w:rPr>
          <w:rFonts w:eastAsia="Times New Roman"/>
          <w:color w:val="002060"/>
          <w:sz w:val="22"/>
          <w:szCs w:val="22"/>
          <w:lang w:val="ro-RO" w:eastAsia="zh-CN"/>
        </w:rPr>
        <w:t>Pe traseu</w:t>
      </w:r>
      <w:r w:rsidR="00B9233B">
        <w:rPr>
          <w:rFonts w:eastAsia="Times New Roman"/>
          <w:color w:val="002060"/>
          <w:sz w:val="22"/>
          <w:szCs w:val="22"/>
          <w:lang w:val="ro-RO" w:eastAsia="zh-CN"/>
        </w:rPr>
        <w:t xml:space="preserve"> vom face o scurta</w:t>
      </w:r>
      <w:r w:rsidR="00E73FEF">
        <w:rPr>
          <w:rFonts w:eastAsia="Times New Roman"/>
          <w:color w:val="002060"/>
          <w:sz w:val="22"/>
          <w:szCs w:val="22"/>
          <w:lang w:val="ro-RO" w:eastAsia="zh-CN"/>
        </w:rPr>
        <w:t xml:space="preserve"> oprire la</w:t>
      </w:r>
      <w:r w:rsidR="00B9233B">
        <w:rPr>
          <w:rFonts w:eastAsia="Times New Roman"/>
          <w:color w:val="002060"/>
          <w:sz w:val="22"/>
          <w:szCs w:val="22"/>
          <w:lang w:val="ro-RO" w:eastAsia="zh-CN"/>
        </w:rPr>
        <w:t xml:space="preserve"> Designer Outlet</w:t>
      </w:r>
      <w:r w:rsidR="00E73FEF">
        <w:rPr>
          <w:rFonts w:eastAsia="Times New Roman"/>
          <w:color w:val="002060"/>
          <w:sz w:val="22"/>
          <w:szCs w:val="22"/>
          <w:lang w:val="ro-RO" w:eastAsia="zh-CN"/>
        </w:rPr>
        <w:t xml:space="preserve"> Parndorf pentru cumparaturi. </w:t>
      </w:r>
      <w:r w:rsidRPr="00963406">
        <w:rPr>
          <w:rFonts w:eastAsia="Times New Roman"/>
          <w:color w:val="002060"/>
          <w:sz w:val="22"/>
          <w:szCs w:val="22"/>
          <w:lang w:val="ro-RO" w:eastAsia="zh-CN"/>
        </w:rPr>
        <w:t>Sosire in Vien</w:t>
      </w:r>
      <w:r w:rsidR="0011516A" w:rsidRPr="00963406">
        <w:rPr>
          <w:rFonts w:eastAsia="Times New Roman"/>
          <w:color w:val="002060"/>
          <w:sz w:val="22"/>
          <w:szCs w:val="22"/>
          <w:lang w:val="ro-RO" w:eastAsia="zh-CN"/>
        </w:rPr>
        <w:t>a</w:t>
      </w:r>
      <w:r w:rsidR="00355014" w:rsidRPr="00963406">
        <w:rPr>
          <w:rFonts w:eastAsia="Times New Roman"/>
          <w:color w:val="002060"/>
          <w:sz w:val="22"/>
          <w:szCs w:val="22"/>
          <w:lang w:val="ro-RO" w:eastAsia="zh-CN"/>
        </w:rPr>
        <w:t xml:space="preserve"> si </w:t>
      </w:r>
      <w:bookmarkStart w:id="1" w:name="_Hlk131758533"/>
      <w:r w:rsidR="00355014" w:rsidRPr="00963406">
        <w:rPr>
          <w:rFonts w:eastAsia="Times New Roman"/>
          <w:color w:val="002060"/>
          <w:sz w:val="22"/>
          <w:szCs w:val="22"/>
          <w:lang w:val="ro-RO" w:eastAsia="zh-CN"/>
        </w:rPr>
        <w:t>c</w:t>
      </w:r>
      <w:r w:rsidRPr="00963406">
        <w:rPr>
          <w:rFonts w:eastAsia="Times New Roman"/>
          <w:color w:val="002060"/>
          <w:sz w:val="22"/>
          <w:szCs w:val="22"/>
          <w:lang w:val="ro-RO" w:eastAsia="zh-CN"/>
        </w:rPr>
        <w:t>azare la</w:t>
      </w:r>
      <w:bookmarkStart w:id="2" w:name="_Hlk113026364"/>
      <w:r w:rsidR="00570DF2">
        <w:rPr>
          <w:rFonts w:eastAsia="Times New Roman"/>
          <w:color w:val="002060"/>
          <w:sz w:val="22"/>
          <w:szCs w:val="22"/>
          <w:lang w:val="ro-RO" w:eastAsia="zh-CN"/>
        </w:rPr>
        <w:t xml:space="preserve"> </w:t>
      </w:r>
      <w:bookmarkStart w:id="3" w:name="_Hlk159413646"/>
      <w:bookmarkEnd w:id="2"/>
      <w:bookmarkEnd w:id="1"/>
      <w:r w:rsidR="006E018C">
        <w:rPr>
          <w:rFonts w:eastAsia="Times New Roman"/>
          <w:color w:val="002060"/>
          <w:sz w:val="22"/>
          <w:szCs w:val="22"/>
          <w:lang w:val="ro-RO" w:eastAsia="zh-CN"/>
        </w:rPr>
        <w:t>Quality Hotel Viena 4*</w:t>
      </w:r>
      <w:r w:rsidR="00A17E34">
        <w:rPr>
          <w:rFonts w:eastAsia="Times New Roman"/>
          <w:color w:val="002060"/>
          <w:sz w:val="22"/>
          <w:szCs w:val="22"/>
          <w:lang w:val="ro-RO" w:eastAsia="zh-CN"/>
        </w:rPr>
        <w:t>(sau similar)</w:t>
      </w:r>
      <w:r w:rsidR="006E018C">
        <w:rPr>
          <w:rFonts w:eastAsia="Times New Roman"/>
          <w:color w:val="002060"/>
          <w:sz w:val="22"/>
          <w:szCs w:val="22"/>
          <w:lang w:val="ro-RO" w:eastAsia="zh-CN"/>
        </w:rPr>
        <w:t xml:space="preserve">. </w:t>
      </w:r>
      <w:bookmarkEnd w:id="3"/>
      <w:r w:rsidR="00920C67" w:rsidRPr="00963406">
        <w:rPr>
          <w:rFonts w:eastAsia="Times New Roman"/>
          <w:color w:val="002060"/>
          <w:sz w:val="22"/>
          <w:szCs w:val="22"/>
          <w:lang w:val="ro-RO" w:eastAsia="zh-CN"/>
        </w:rPr>
        <w:t>T</w:t>
      </w:r>
      <w:r w:rsidR="00355014" w:rsidRPr="00963406">
        <w:rPr>
          <w:rFonts w:eastAsia="Times New Roman"/>
          <w:color w:val="002060"/>
          <w:sz w:val="22"/>
          <w:szCs w:val="22"/>
          <w:lang w:val="ro-RO" w:eastAsia="zh-CN"/>
        </w:rPr>
        <w:t>imp liber</w:t>
      </w:r>
      <w:r w:rsidR="00C0468B">
        <w:rPr>
          <w:rFonts w:eastAsia="Times New Roman"/>
          <w:color w:val="002060"/>
          <w:sz w:val="22"/>
          <w:szCs w:val="22"/>
          <w:lang w:val="ro-RO" w:eastAsia="zh-CN"/>
        </w:rPr>
        <w:t xml:space="preserve"> </w:t>
      </w:r>
      <w:r w:rsidR="00C0468B" w:rsidRPr="00C0468B">
        <w:rPr>
          <w:rFonts w:eastAsia="Times New Roman"/>
          <w:color w:val="002060"/>
          <w:sz w:val="22"/>
          <w:szCs w:val="22"/>
          <w:lang w:val="ro-RO" w:eastAsia="zh-CN"/>
        </w:rPr>
        <w:t>pentru pentru explorarea orasului si participarea la Targurile de Craciun.</w:t>
      </w:r>
    </w:p>
    <w:p w14:paraId="4EAD91B7" w14:textId="055B3C00" w:rsidR="00D86932" w:rsidRPr="00963406" w:rsidRDefault="00D86932" w:rsidP="00D86932">
      <w:pPr>
        <w:shd w:val="clear" w:color="auto" w:fill="D3E5F6"/>
        <w:spacing w:before="0" w:after="0" w:line="240" w:lineRule="auto"/>
        <w:jc w:val="both"/>
        <w:rPr>
          <w:rFonts w:cs="Calibri"/>
          <w:b/>
          <w:color w:val="002060"/>
          <w:sz w:val="22"/>
          <w:szCs w:val="22"/>
          <w:lang w:val="ro-RO"/>
        </w:rPr>
      </w:pPr>
      <w:r w:rsidRPr="00963406">
        <w:rPr>
          <w:rFonts w:cs="Calibri"/>
          <w:b/>
          <w:color w:val="002060"/>
          <w:sz w:val="22"/>
          <w:szCs w:val="22"/>
          <w:lang w:val="ro-RO"/>
        </w:rPr>
        <w:t xml:space="preserve">Ziua 2: </w:t>
      </w:r>
      <w:r w:rsidR="001C1162" w:rsidRPr="00963406">
        <w:rPr>
          <w:rFonts w:cs="Calibri"/>
          <w:b/>
          <w:color w:val="002060"/>
          <w:sz w:val="22"/>
          <w:szCs w:val="22"/>
          <w:lang w:val="ro-RO"/>
        </w:rPr>
        <w:t xml:space="preserve">VIENA </w:t>
      </w:r>
    </w:p>
    <w:p w14:paraId="768BC13D" w14:textId="2282B3F9" w:rsidR="00412611" w:rsidRDefault="00E02391" w:rsidP="00D86932">
      <w:pPr>
        <w:spacing w:before="0" w:after="0" w:line="240" w:lineRule="auto"/>
        <w:jc w:val="both"/>
        <w:rPr>
          <w:rFonts w:cs="Calibri"/>
          <w:color w:val="002060"/>
          <w:sz w:val="22"/>
          <w:lang w:val="ro-RO"/>
        </w:rPr>
      </w:pPr>
      <w:r>
        <w:rPr>
          <w:rFonts w:cs="Calibri"/>
          <w:noProof/>
          <w:color w:val="002060"/>
          <w:sz w:val="22"/>
          <w:lang w:val="ro-RO"/>
        </w:rPr>
        <w:drawing>
          <wp:anchor distT="0" distB="0" distL="114300" distR="114300" simplePos="0" relativeHeight="251662336" behindDoc="0" locked="0" layoutInCell="1" allowOverlap="1" wp14:anchorId="38A69C77" wp14:editId="3D20C3A5">
            <wp:simplePos x="0" y="0"/>
            <wp:positionH relativeFrom="column">
              <wp:posOffset>-1905</wp:posOffset>
            </wp:positionH>
            <wp:positionV relativeFrom="paragraph">
              <wp:posOffset>36878</wp:posOffset>
            </wp:positionV>
            <wp:extent cx="2026920" cy="1112520"/>
            <wp:effectExtent l="0" t="0" r="0" b="0"/>
            <wp:wrapThrough wrapText="bothSides">
              <wp:wrapPolygon edited="0">
                <wp:start x="0" y="0"/>
                <wp:lineTo x="0" y="21082"/>
                <wp:lineTo x="21316" y="21082"/>
                <wp:lineTo x="213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6920" cy="1112520"/>
                    </a:xfrm>
                    <a:prstGeom prst="rect">
                      <a:avLst/>
                    </a:prstGeom>
                  </pic:spPr>
                </pic:pic>
              </a:graphicData>
            </a:graphic>
            <wp14:sizeRelH relativeFrom="margin">
              <wp14:pctWidth>0</wp14:pctWidth>
            </wp14:sizeRelH>
            <wp14:sizeRelV relativeFrom="margin">
              <wp14:pctHeight>0</wp14:pctHeight>
            </wp14:sizeRelV>
          </wp:anchor>
        </w:drawing>
      </w:r>
      <w:r w:rsidR="000F5DDF" w:rsidRPr="00963406">
        <w:rPr>
          <w:rFonts w:cs="Calibri"/>
          <w:color w:val="002060"/>
          <w:sz w:val="22"/>
          <w:lang w:val="ro-RO"/>
        </w:rPr>
        <w:t>Mic dejun.</w:t>
      </w:r>
      <w:r w:rsidR="00E73FEF" w:rsidRPr="00E73FEF">
        <w:t xml:space="preserve"> </w:t>
      </w:r>
      <w:r w:rsidR="00E73FEF">
        <w:rPr>
          <w:rFonts w:cs="Calibri"/>
          <w:color w:val="002060"/>
          <w:sz w:val="22"/>
          <w:lang w:val="ro-RO"/>
        </w:rPr>
        <w:t>In prima parte a zilei</w:t>
      </w:r>
      <w:r w:rsidR="00DA2AF9">
        <w:rPr>
          <w:rFonts w:cs="Calibri"/>
          <w:color w:val="002060"/>
          <w:sz w:val="22"/>
          <w:lang w:val="ro-RO"/>
        </w:rPr>
        <w:t xml:space="preserve"> vom face un</w:t>
      </w:r>
      <w:r w:rsidR="007149E0">
        <w:rPr>
          <w:rFonts w:cs="Calibri"/>
          <w:color w:val="002060"/>
          <w:sz w:val="22"/>
          <w:lang w:val="ro-RO"/>
        </w:rPr>
        <w:t xml:space="preserve"> </w:t>
      </w:r>
      <w:r w:rsidR="004313F5">
        <w:rPr>
          <w:rFonts w:cs="Calibri"/>
          <w:color w:val="002060"/>
          <w:sz w:val="22"/>
          <w:lang w:val="ro-RO"/>
        </w:rPr>
        <w:t>t</w:t>
      </w:r>
      <w:r w:rsidR="004313F5" w:rsidRPr="00963406">
        <w:rPr>
          <w:rFonts w:cs="Calibri"/>
          <w:color w:val="002060"/>
          <w:sz w:val="22"/>
          <w:lang w:val="ro-RO"/>
        </w:rPr>
        <w:t>ur panoramic</w:t>
      </w:r>
      <w:r w:rsidR="004313F5">
        <w:rPr>
          <w:rFonts w:cs="Calibri"/>
          <w:color w:val="002060"/>
          <w:sz w:val="22"/>
          <w:lang w:val="ro-RO"/>
        </w:rPr>
        <w:t xml:space="preserve"> (cu autocarul)</w:t>
      </w:r>
      <w:r w:rsidR="00DA2AF9">
        <w:rPr>
          <w:rFonts w:cs="Calibri"/>
          <w:color w:val="002060"/>
          <w:sz w:val="22"/>
          <w:lang w:val="ro-RO"/>
        </w:rPr>
        <w:t>,</w:t>
      </w:r>
      <w:r w:rsidR="004313F5" w:rsidRPr="00963406">
        <w:rPr>
          <w:rFonts w:cs="Calibri"/>
          <w:color w:val="002060"/>
          <w:sz w:val="22"/>
          <w:lang w:val="ro-RO"/>
        </w:rPr>
        <w:t xml:space="preserve"> cu </w:t>
      </w:r>
      <w:r w:rsidR="004313F5">
        <w:rPr>
          <w:rFonts w:cs="Calibri"/>
          <w:color w:val="002060"/>
          <w:sz w:val="22"/>
          <w:lang w:val="ro-RO"/>
        </w:rPr>
        <w:t>ghid local</w:t>
      </w:r>
      <w:r w:rsidR="004313F5" w:rsidRPr="00963406">
        <w:rPr>
          <w:rFonts w:cs="Calibri"/>
          <w:color w:val="002060"/>
          <w:sz w:val="22"/>
          <w:lang w:val="ro-RO"/>
        </w:rPr>
        <w:t xml:space="preserve"> pentru a admira celebrul ring vienez: Palatul Urania (Observatorul), Ministerul de Razboi, Parcul Orasului cu statuia lui </w:t>
      </w:r>
      <w:r w:rsidR="004313F5" w:rsidRPr="007149E0">
        <w:rPr>
          <w:rFonts w:cs="Calibri"/>
          <w:color w:val="002060"/>
          <w:sz w:val="22"/>
          <w:lang w:val="ro-RO"/>
        </w:rPr>
        <w:t>Johann</w:t>
      </w:r>
      <w:r w:rsidR="004313F5">
        <w:rPr>
          <w:rFonts w:cs="Calibri"/>
          <w:color w:val="002060"/>
          <w:sz w:val="22"/>
          <w:lang w:val="ro-RO"/>
        </w:rPr>
        <w:t xml:space="preserve"> </w:t>
      </w:r>
      <w:r w:rsidR="004313F5" w:rsidRPr="00963406">
        <w:rPr>
          <w:rFonts w:cs="Calibri"/>
          <w:color w:val="002060"/>
          <w:sz w:val="22"/>
          <w:lang w:val="ro-RO"/>
        </w:rPr>
        <w:t>Strauss, Opera de Stat, Muzeul de Arte Frumoase, Muzeul de Stiintele Naturii, Piata Maria Thereza, Parlamentul, Primaria, Burgtheater, Biserica Votiva. Traversam Dunarea si admiram ”Orasul Dunarii”– Vienna DC, cu sediul ONU, Centrul International de Congrese al Austriei si Turnul Dunarii. Continuam cu un tur pietonal in centrul istoric pentru a admira Palatul Hofburg (</w:t>
      </w:r>
      <w:r w:rsidR="004313F5">
        <w:rPr>
          <w:rFonts w:cs="Calibri"/>
          <w:color w:val="002060"/>
          <w:sz w:val="22"/>
          <w:lang w:val="ro-RO"/>
        </w:rPr>
        <w:t xml:space="preserve">vechiul palat imperial al Vienei, </w:t>
      </w:r>
      <w:r w:rsidR="004313F5" w:rsidRPr="00963406">
        <w:rPr>
          <w:rFonts w:cs="Calibri"/>
          <w:color w:val="002060"/>
          <w:sz w:val="22"/>
          <w:lang w:val="ro-RO"/>
        </w:rPr>
        <w:t>fosta resedinta de iarna a dinastiei Habsburgilor), Catedrala Sf. Mihail, Coloana Ciumei, Piata si Catedrala Sf. Stefan</w:t>
      </w:r>
      <w:r w:rsidR="004313F5">
        <w:rPr>
          <w:rFonts w:cs="Calibri"/>
          <w:color w:val="002060"/>
          <w:sz w:val="22"/>
          <w:lang w:val="ro-RO"/>
        </w:rPr>
        <w:t xml:space="preserve"> (obiectivul emblematic al Vienei si cel mai frumos edificiu gotic al Austriei)</w:t>
      </w:r>
      <w:r w:rsidR="004313F5" w:rsidRPr="00963406">
        <w:rPr>
          <w:rFonts w:cs="Calibri"/>
          <w:color w:val="002060"/>
          <w:sz w:val="22"/>
          <w:lang w:val="ro-RO"/>
        </w:rPr>
        <w:t xml:space="preserve">, Opera de Stat din Viena. </w:t>
      </w:r>
      <w:r w:rsidR="004313F5" w:rsidRPr="004313F5">
        <w:rPr>
          <w:rFonts w:cs="Calibri"/>
          <w:color w:val="002060"/>
          <w:sz w:val="22"/>
          <w:lang w:val="ro-RO"/>
        </w:rPr>
        <w:t>Dupa turul de oras timp liber pentru participarea la Targurile de Craciun din Piata Primariei si Piata Maria Tereza.</w:t>
      </w:r>
      <w:r w:rsidR="004313F5">
        <w:rPr>
          <w:rFonts w:cs="Calibri"/>
          <w:color w:val="002060"/>
          <w:sz w:val="22"/>
          <w:lang w:val="ro-RO"/>
        </w:rPr>
        <w:t xml:space="preserve"> Dupa pranz va </w:t>
      </w:r>
      <w:r w:rsidR="00E73FEF" w:rsidRPr="00E73FEF">
        <w:rPr>
          <w:rFonts w:cs="Calibri"/>
          <w:color w:val="002060"/>
          <w:sz w:val="22"/>
          <w:lang w:val="ro-RO"/>
        </w:rPr>
        <w:t>propunem o vizita la Palatul Schonbrunn,</w:t>
      </w:r>
      <w:r w:rsidR="00872F54">
        <w:rPr>
          <w:rFonts w:cs="Calibri"/>
          <w:color w:val="002060"/>
          <w:sz w:val="22"/>
          <w:lang w:val="ro-RO"/>
        </w:rPr>
        <w:t xml:space="preserve"> vechea resedinta de vara a familiei imperiale habsburgice, un palat care impresioneaza, cu </w:t>
      </w:r>
      <w:r w:rsidR="00E73FEF" w:rsidRPr="00E73FEF">
        <w:rPr>
          <w:rFonts w:cs="Calibri"/>
          <w:color w:val="002060"/>
          <w:sz w:val="22"/>
          <w:lang w:val="ro-RO"/>
        </w:rPr>
        <w:t>minunatele apartamente imperiale ale Mariei Tereza, ale imparatului Franz Josef si sotiei sale Sissi,</w:t>
      </w:r>
      <w:r w:rsidR="00397F8D">
        <w:rPr>
          <w:rFonts w:cs="Calibri"/>
          <w:color w:val="002060"/>
          <w:sz w:val="22"/>
          <w:lang w:val="ro-RO"/>
        </w:rPr>
        <w:t xml:space="preserve"> cu</w:t>
      </w:r>
      <w:r w:rsidR="00E73FEF" w:rsidRPr="00E73FEF">
        <w:rPr>
          <w:rFonts w:cs="Calibri"/>
          <w:color w:val="002060"/>
          <w:sz w:val="22"/>
          <w:lang w:val="ro-RO"/>
        </w:rPr>
        <w:t xml:space="preserve"> Gradinile de Vara</w:t>
      </w:r>
      <w:r w:rsidR="00872F54">
        <w:rPr>
          <w:rFonts w:cs="Calibri"/>
          <w:color w:val="002060"/>
          <w:sz w:val="22"/>
          <w:lang w:val="ro-RO"/>
        </w:rPr>
        <w:t xml:space="preserve"> in stil baroc</w:t>
      </w:r>
      <w:r w:rsidR="00397F8D">
        <w:rPr>
          <w:rFonts w:cs="Calibri"/>
          <w:color w:val="002060"/>
          <w:sz w:val="22"/>
          <w:lang w:val="ro-RO"/>
        </w:rPr>
        <w:t xml:space="preserve">, </w:t>
      </w:r>
      <w:r w:rsidR="00E73FEF" w:rsidRPr="00E73FEF">
        <w:rPr>
          <w:rFonts w:cs="Calibri"/>
          <w:color w:val="002060"/>
          <w:sz w:val="22"/>
          <w:lang w:val="ro-RO"/>
        </w:rPr>
        <w:t>cu fantana “Neptun” şi monumentul Gloriette</w:t>
      </w:r>
      <w:r w:rsidR="00872F54">
        <w:rPr>
          <w:rFonts w:cs="Calibri"/>
          <w:color w:val="002060"/>
          <w:sz w:val="22"/>
          <w:lang w:val="ro-RO"/>
        </w:rPr>
        <w:t xml:space="preserve"> situat in varful colinei parcului</w:t>
      </w:r>
      <w:r w:rsidR="00397F8D">
        <w:rPr>
          <w:rFonts w:cs="Calibri"/>
          <w:color w:val="002060"/>
          <w:sz w:val="22"/>
          <w:lang w:val="ro-RO"/>
        </w:rPr>
        <w:t>.</w:t>
      </w:r>
      <w:r w:rsidR="00872F54">
        <w:rPr>
          <w:rFonts w:cs="Calibri"/>
          <w:color w:val="002060"/>
          <w:sz w:val="22"/>
          <w:lang w:val="ro-RO"/>
        </w:rPr>
        <w:t xml:space="preserve"> </w:t>
      </w:r>
      <w:r w:rsidR="00397F8D">
        <w:rPr>
          <w:rFonts w:cs="Calibri"/>
          <w:color w:val="002060"/>
          <w:sz w:val="22"/>
          <w:lang w:val="ro-RO"/>
        </w:rPr>
        <w:t>M</w:t>
      </w:r>
      <w:r w:rsidR="00872F54">
        <w:rPr>
          <w:rFonts w:cs="Calibri"/>
          <w:color w:val="002060"/>
          <w:sz w:val="22"/>
          <w:lang w:val="ro-RO"/>
        </w:rPr>
        <w:t>agnificul edificiu cu arcade Gloriette domita tot spatiul</w:t>
      </w:r>
      <w:r w:rsidR="00E73FEF" w:rsidRPr="00E73FEF">
        <w:rPr>
          <w:rFonts w:cs="Calibri"/>
          <w:color w:val="002060"/>
          <w:sz w:val="22"/>
          <w:lang w:val="ro-RO"/>
        </w:rPr>
        <w:t>. Intrarea in palat nu este inclusa</w:t>
      </w:r>
      <w:r w:rsidR="00E73FEF">
        <w:rPr>
          <w:rFonts w:cs="Calibri"/>
          <w:color w:val="002060"/>
          <w:sz w:val="22"/>
          <w:lang w:val="ro-RO"/>
        </w:rPr>
        <w:t xml:space="preserve"> (tarif informativ </w:t>
      </w:r>
      <w:r w:rsidR="00E73FEF" w:rsidRPr="00E73FEF">
        <w:rPr>
          <w:rFonts w:cs="Calibri"/>
          <w:color w:val="002060"/>
          <w:sz w:val="22"/>
          <w:lang w:val="ro-RO"/>
        </w:rPr>
        <w:t>2</w:t>
      </w:r>
      <w:r w:rsidR="00223818">
        <w:rPr>
          <w:rFonts w:cs="Calibri"/>
          <w:color w:val="002060"/>
          <w:sz w:val="22"/>
          <w:lang w:val="ro-RO"/>
        </w:rPr>
        <w:t>6</w:t>
      </w:r>
      <w:r w:rsidR="00E73FEF" w:rsidRPr="00E73FEF">
        <w:rPr>
          <w:rFonts w:cs="Calibri"/>
          <w:color w:val="002060"/>
          <w:sz w:val="22"/>
          <w:lang w:val="ro-RO"/>
        </w:rPr>
        <w:t xml:space="preserve"> euro/pers</w:t>
      </w:r>
      <w:r w:rsidR="00350B89">
        <w:rPr>
          <w:rFonts w:cs="Calibri"/>
          <w:color w:val="002060"/>
          <w:sz w:val="22"/>
          <w:lang w:val="ro-RO"/>
        </w:rPr>
        <w:t>oana</w:t>
      </w:r>
      <w:r w:rsidR="00E73FEF">
        <w:rPr>
          <w:rFonts w:cs="Calibri"/>
          <w:color w:val="002060"/>
          <w:sz w:val="22"/>
          <w:lang w:val="ro-RO"/>
        </w:rPr>
        <w:t>)</w:t>
      </w:r>
      <w:r w:rsidR="00E73FEF" w:rsidRPr="00E73FEF">
        <w:rPr>
          <w:rFonts w:cs="Calibri"/>
          <w:color w:val="002060"/>
          <w:sz w:val="22"/>
          <w:lang w:val="ro-RO"/>
        </w:rPr>
        <w:t>.</w:t>
      </w:r>
      <w:r w:rsidR="00350B89">
        <w:rPr>
          <w:rFonts w:cs="Calibri"/>
          <w:color w:val="002060"/>
          <w:sz w:val="22"/>
          <w:lang w:val="ro-RO"/>
        </w:rPr>
        <w:t xml:space="preserve"> </w:t>
      </w:r>
      <w:r w:rsidR="00412611">
        <w:rPr>
          <w:rFonts w:cs="Calibri"/>
          <w:color w:val="002060"/>
          <w:sz w:val="22"/>
          <w:lang w:val="ro-RO"/>
        </w:rPr>
        <w:t>C</w:t>
      </w:r>
      <w:r w:rsidR="00412611" w:rsidRPr="00412611">
        <w:rPr>
          <w:rFonts w:cs="Calibri"/>
          <w:color w:val="002060"/>
          <w:sz w:val="22"/>
          <w:lang w:val="ro-RO"/>
        </w:rPr>
        <w:t xml:space="preserve">azare la </w:t>
      </w:r>
      <w:r w:rsidR="00A17E34" w:rsidRPr="00A17E34">
        <w:rPr>
          <w:rFonts w:cs="Calibri"/>
          <w:color w:val="002060"/>
          <w:sz w:val="22"/>
          <w:lang w:val="ro-RO"/>
        </w:rPr>
        <w:t>Quality Hotel Viena 4*</w:t>
      </w:r>
      <w:r w:rsidR="00A17E34">
        <w:rPr>
          <w:rFonts w:cs="Calibri"/>
          <w:color w:val="002060"/>
          <w:sz w:val="22"/>
          <w:lang w:val="ro-RO"/>
        </w:rPr>
        <w:t xml:space="preserve"> (sau similar).</w:t>
      </w:r>
    </w:p>
    <w:p w14:paraId="0DB453FB" w14:textId="0412D324" w:rsidR="00D86932" w:rsidRPr="00963406" w:rsidRDefault="00D86932" w:rsidP="00D86932">
      <w:pPr>
        <w:shd w:val="clear" w:color="auto" w:fill="D3E5F6"/>
        <w:spacing w:before="0" w:after="0" w:line="240" w:lineRule="auto"/>
        <w:jc w:val="both"/>
        <w:rPr>
          <w:rFonts w:cs="Calibri"/>
          <w:b/>
          <w:color w:val="002060"/>
          <w:sz w:val="22"/>
          <w:szCs w:val="22"/>
          <w:lang w:val="ro-RO"/>
        </w:rPr>
      </w:pPr>
      <w:r w:rsidRPr="00963406">
        <w:rPr>
          <w:rFonts w:cs="Calibri"/>
          <w:b/>
          <w:color w:val="002060"/>
          <w:sz w:val="22"/>
          <w:szCs w:val="22"/>
          <w:lang w:val="ro-RO"/>
        </w:rPr>
        <w:t xml:space="preserve">Ziua 3: </w:t>
      </w:r>
      <w:r w:rsidR="0094194F" w:rsidRPr="00963406">
        <w:rPr>
          <w:rFonts w:cs="Calibri"/>
          <w:b/>
          <w:color w:val="002060"/>
          <w:sz w:val="22"/>
          <w:szCs w:val="22"/>
          <w:lang w:val="ro-RO"/>
        </w:rPr>
        <w:t>BRATISLAVA (optional)</w:t>
      </w:r>
    </w:p>
    <w:p w14:paraId="61ECEB70" w14:textId="26C6509A" w:rsidR="00963E41" w:rsidRPr="00071B83" w:rsidRDefault="0070660B" w:rsidP="00963E41">
      <w:pPr>
        <w:spacing w:before="0" w:after="0" w:line="240" w:lineRule="auto"/>
        <w:jc w:val="both"/>
        <w:rPr>
          <w:rFonts w:cs="Calibri"/>
          <w:color w:val="002060"/>
          <w:sz w:val="22"/>
          <w:lang w:val="ro-RO"/>
        </w:rPr>
      </w:pPr>
      <w:r w:rsidRPr="00963406">
        <w:rPr>
          <w:rFonts w:cs="Calibri"/>
          <w:color w:val="002060"/>
          <w:sz w:val="22"/>
          <w:szCs w:val="22"/>
          <w:lang w:val="ro-RO"/>
        </w:rPr>
        <w:t xml:space="preserve">Mic dejun. </w:t>
      </w:r>
      <w:r w:rsidRPr="00744D4F">
        <w:rPr>
          <w:rFonts w:cs="Calibri"/>
          <w:i/>
          <w:iCs/>
          <w:color w:val="002060"/>
          <w:sz w:val="22"/>
          <w:szCs w:val="22"/>
          <w:lang w:val="ro-RO"/>
        </w:rPr>
        <w:t>Optional,</w:t>
      </w:r>
      <w:r w:rsidRPr="00963406">
        <w:rPr>
          <w:rFonts w:cs="Calibri"/>
          <w:color w:val="002060"/>
          <w:sz w:val="22"/>
          <w:szCs w:val="22"/>
          <w:lang w:val="ro-RO"/>
        </w:rPr>
        <w:t xml:space="preserve"> va propunem o </w:t>
      </w:r>
      <w:r w:rsidR="00381D20" w:rsidRPr="00963406">
        <w:rPr>
          <w:rFonts w:cs="Calibri"/>
          <w:color w:val="002060"/>
          <w:sz w:val="22"/>
          <w:szCs w:val="22"/>
          <w:lang w:val="ro-RO"/>
        </w:rPr>
        <w:t>vizita la</w:t>
      </w:r>
      <w:r w:rsidRPr="00963406">
        <w:rPr>
          <w:rFonts w:cs="Calibri"/>
          <w:color w:val="002060"/>
          <w:sz w:val="22"/>
          <w:szCs w:val="22"/>
          <w:lang w:val="ro-RO"/>
        </w:rPr>
        <w:t xml:space="preserve"> Bratislava </w:t>
      </w:r>
      <w:r w:rsidR="00381D20" w:rsidRPr="00963406">
        <w:rPr>
          <w:rFonts w:cs="Calibri"/>
          <w:color w:val="002060"/>
          <w:sz w:val="22"/>
          <w:szCs w:val="22"/>
          <w:lang w:val="ro-RO"/>
        </w:rPr>
        <w:t>unde vom face un</w:t>
      </w:r>
      <w:r w:rsidRPr="00963406">
        <w:rPr>
          <w:rFonts w:cs="Calibri"/>
          <w:color w:val="002060"/>
          <w:sz w:val="22"/>
          <w:szCs w:val="22"/>
          <w:lang w:val="ro-RO"/>
        </w:rPr>
        <w:t xml:space="preserve"> tur panoramic</w:t>
      </w:r>
      <w:r w:rsidR="00381D20" w:rsidRPr="00963406">
        <w:rPr>
          <w:rFonts w:cs="Calibri"/>
          <w:color w:val="002060"/>
          <w:sz w:val="22"/>
          <w:szCs w:val="22"/>
          <w:lang w:val="ro-RO"/>
        </w:rPr>
        <w:t xml:space="preserve"> cu autocarul</w:t>
      </w:r>
      <w:r w:rsidRPr="00963406">
        <w:rPr>
          <w:rFonts w:cs="Calibri"/>
          <w:color w:val="002060"/>
          <w:sz w:val="22"/>
          <w:szCs w:val="22"/>
          <w:lang w:val="ro-RO"/>
        </w:rPr>
        <w:t xml:space="preserve"> in timpul caruia vor putea fi admirate: Noul Pod –</w:t>
      </w:r>
      <w:r w:rsidR="005B4297" w:rsidRPr="00963406">
        <w:rPr>
          <w:rFonts w:cs="Calibri"/>
          <w:color w:val="002060"/>
          <w:sz w:val="22"/>
          <w:szCs w:val="22"/>
          <w:lang w:val="ro-RO"/>
        </w:rPr>
        <w:t xml:space="preserve"> </w:t>
      </w:r>
      <w:r w:rsidRPr="00963406">
        <w:rPr>
          <w:rFonts w:cs="Calibri"/>
          <w:color w:val="002060"/>
          <w:sz w:val="22"/>
          <w:szCs w:val="22"/>
          <w:lang w:val="ro-RO"/>
        </w:rPr>
        <w:t>simbolul orasului modern –</w:t>
      </w:r>
      <w:r w:rsidR="005B4297" w:rsidRPr="00963406">
        <w:rPr>
          <w:rFonts w:cs="Calibri"/>
          <w:color w:val="002060"/>
          <w:sz w:val="22"/>
          <w:szCs w:val="22"/>
          <w:lang w:val="ro-RO"/>
        </w:rPr>
        <w:t xml:space="preserve"> </w:t>
      </w:r>
      <w:r w:rsidRPr="00963406">
        <w:rPr>
          <w:rFonts w:cs="Calibri"/>
          <w:color w:val="002060"/>
          <w:sz w:val="22"/>
          <w:szCs w:val="22"/>
          <w:lang w:val="ro-RO"/>
        </w:rPr>
        <w:t>cu un restaurant construit intr</w:t>
      </w:r>
      <w:r w:rsidR="005B4297" w:rsidRPr="00963406">
        <w:rPr>
          <w:rFonts w:cs="Calibri"/>
          <w:color w:val="002060"/>
          <w:sz w:val="22"/>
          <w:szCs w:val="22"/>
          <w:lang w:val="ro-RO"/>
        </w:rPr>
        <w:t>-</w:t>
      </w:r>
      <w:r w:rsidRPr="00963406">
        <w:rPr>
          <w:rFonts w:cs="Calibri"/>
          <w:color w:val="002060"/>
          <w:sz w:val="22"/>
          <w:szCs w:val="22"/>
          <w:lang w:val="ro-RO"/>
        </w:rPr>
        <w:t>un stil retro–futuristic situat in varful unui turn inclinat</w:t>
      </w:r>
      <w:r w:rsidR="00050956">
        <w:rPr>
          <w:rFonts w:cs="Calibri"/>
          <w:color w:val="002060"/>
          <w:sz w:val="22"/>
          <w:szCs w:val="22"/>
          <w:lang w:val="ro-RO"/>
        </w:rPr>
        <w:t xml:space="preserve">. </w:t>
      </w:r>
      <w:r w:rsidR="00381D20" w:rsidRPr="00963406">
        <w:rPr>
          <w:rFonts w:cs="Calibri"/>
          <w:color w:val="002060"/>
          <w:sz w:val="22"/>
          <w:szCs w:val="22"/>
          <w:lang w:val="ro-RO"/>
        </w:rPr>
        <w:t xml:space="preserve">Vom vizita </w:t>
      </w:r>
      <w:r w:rsidRPr="00963406">
        <w:rPr>
          <w:rFonts w:cs="Calibri"/>
          <w:color w:val="002060"/>
          <w:sz w:val="22"/>
          <w:szCs w:val="22"/>
          <w:lang w:val="ro-RO"/>
        </w:rPr>
        <w:t>Biserica Incoronarii Mariei Tereza (Coroana Imperiului Austro-Ungar), Castelul din Bratislava, centrul istoric, faleza Dunarii.</w:t>
      </w:r>
      <w:r w:rsidR="00963E41" w:rsidRPr="00963406">
        <w:rPr>
          <w:color w:val="002060"/>
          <w:sz w:val="22"/>
          <w:szCs w:val="22"/>
          <w:lang w:val="ro-RO"/>
        </w:rPr>
        <w:t xml:space="preserve"> Timp liber</w:t>
      </w:r>
      <w:r w:rsidR="00D977A6">
        <w:rPr>
          <w:rFonts w:cs="Calibri"/>
          <w:color w:val="002060"/>
          <w:sz w:val="22"/>
          <w:szCs w:val="22"/>
          <w:lang w:val="ro-RO"/>
        </w:rPr>
        <w:t xml:space="preserve"> pentru </w:t>
      </w:r>
      <w:r w:rsidR="00071B83" w:rsidRPr="00071B83">
        <w:rPr>
          <w:rFonts w:cs="Calibri"/>
          <w:color w:val="002060"/>
          <w:sz w:val="22"/>
          <w:szCs w:val="22"/>
          <w:lang w:val="ro-RO"/>
        </w:rPr>
        <w:t>participarea la Piata de Craciun</w:t>
      </w:r>
      <w:r w:rsidR="00071B83">
        <w:rPr>
          <w:rFonts w:cs="Calibri"/>
          <w:color w:val="002060"/>
          <w:sz w:val="22"/>
          <w:szCs w:val="22"/>
          <w:lang w:val="ro-RO"/>
        </w:rPr>
        <w:t xml:space="preserve">. </w:t>
      </w:r>
      <w:r w:rsidR="00963E41" w:rsidRPr="00963406">
        <w:rPr>
          <w:color w:val="002060"/>
          <w:sz w:val="22"/>
          <w:szCs w:val="22"/>
          <w:lang w:val="ro-RO"/>
        </w:rPr>
        <w:t>Intoarcere la Viena si cazare</w:t>
      </w:r>
      <w:r w:rsidR="00963406">
        <w:rPr>
          <w:color w:val="002060"/>
          <w:sz w:val="22"/>
          <w:szCs w:val="22"/>
          <w:lang w:val="ro-RO"/>
        </w:rPr>
        <w:t xml:space="preserve"> la </w:t>
      </w:r>
      <w:bookmarkStart w:id="4" w:name="_Hlk159414475"/>
      <w:r w:rsidR="00A17E34" w:rsidRPr="00A17E34">
        <w:rPr>
          <w:color w:val="002060"/>
          <w:sz w:val="22"/>
          <w:szCs w:val="22"/>
          <w:lang w:val="ro-RO"/>
        </w:rPr>
        <w:t>Quality Hotel Viena 4* (sau similar)</w:t>
      </w:r>
      <w:r w:rsidR="00A17E34">
        <w:rPr>
          <w:color w:val="002060"/>
          <w:sz w:val="22"/>
          <w:szCs w:val="22"/>
          <w:lang w:val="ro-RO"/>
        </w:rPr>
        <w:t>.</w:t>
      </w:r>
      <w:bookmarkEnd w:id="4"/>
    </w:p>
    <w:p w14:paraId="25236C28" w14:textId="5C5D05B3" w:rsidR="00724732" w:rsidRPr="003F6791" w:rsidRDefault="00724732" w:rsidP="00963E41">
      <w:pPr>
        <w:spacing w:before="0" w:after="0" w:line="240" w:lineRule="auto"/>
        <w:jc w:val="both"/>
        <w:rPr>
          <w:sz w:val="22"/>
          <w:szCs w:val="22"/>
          <w:lang w:val="ro-RO"/>
        </w:rPr>
      </w:pPr>
      <w:r w:rsidRPr="000C2176">
        <w:rPr>
          <w:rFonts w:cs="Calibri"/>
          <w:noProof/>
          <w:color w:val="1F3864"/>
          <w:sz w:val="22"/>
          <w:szCs w:val="22"/>
          <w:lang w:val="ro-RO"/>
        </w:rPr>
        <w:drawing>
          <wp:inline distT="0" distB="0" distL="0" distR="0" wp14:anchorId="7EB97C7F" wp14:editId="02373A87">
            <wp:extent cx="6840855" cy="15405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855" cy="1540510"/>
                    </a:xfrm>
                    <a:prstGeom prst="rect">
                      <a:avLst/>
                    </a:prstGeom>
                    <a:noFill/>
                    <a:ln>
                      <a:noFill/>
                    </a:ln>
                  </pic:spPr>
                </pic:pic>
              </a:graphicData>
            </a:graphic>
          </wp:inline>
        </w:drawing>
      </w:r>
    </w:p>
    <w:p w14:paraId="44EFE2A7" w14:textId="429C47E4" w:rsidR="00D86932" w:rsidRPr="00963406" w:rsidRDefault="00D86932" w:rsidP="00D86932">
      <w:pPr>
        <w:shd w:val="clear" w:color="auto" w:fill="D3E5F6"/>
        <w:spacing w:before="0" w:after="0" w:line="240" w:lineRule="auto"/>
        <w:jc w:val="both"/>
        <w:rPr>
          <w:rFonts w:cs="Calibri"/>
          <w:b/>
          <w:color w:val="002060"/>
          <w:sz w:val="22"/>
          <w:szCs w:val="22"/>
          <w:lang w:val="ro-RO"/>
        </w:rPr>
      </w:pPr>
      <w:r w:rsidRPr="00963406">
        <w:rPr>
          <w:rFonts w:cs="Calibri"/>
          <w:b/>
          <w:color w:val="002060"/>
          <w:sz w:val="22"/>
          <w:szCs w:val="22"/>
          <w:lang w:val="ro-RO"/>
        </w:rPr>
        <w:t xml:space="preserve">Ziua 4: </w:t>
      </w:r>
      <w:r w:rsidR="0094194F" w:rsidRPr="00963406">
        <w:rPr>
          <w:rFonts w:cs="Calibri"/>
          <w:b/>
          <w:color w:val="002060"/>
          <w:sz w:val="22"/>
          <w:szCs w:val="22"/>
          <w:lang w:val="ro-RO"/>
        </w:rPr>
        <w:t>VIENA - BUDAPESTA – CLUJ NAPOCA</w:t>
      </w:r>
    </w:p>
    <w:p w14:paraId="260D50DB" w14:textId="7CB9A69F" w:rsidR="00DE5A3A" w:rsidRDefault="0094194F" w:rsidP="00D86932">
      <w:pPr>
        <w:spacing w:before="0" w:after="0" w:line="240" w:lineRule="auto"/>
        <w:jc w:val="both"/>
        <w:rPr>
          <w:rFonts w:cs="Calibri"/>
          <w:color w:val="002060"/>
          <w:sz w:val="22"/>
          <w:szCs w:val="22"/>
          <w:lang w:val="ro-RO"/>
        </w:rPr>
      </w:pPr>
      <w:r w:rsidRPr="00963406">
        <w:rPr>
          <w:rFonts w:cs="Calibri"/>
          <w:color w:val="002060"/>
          <w:sz w:val="22"/>
          <w:szCs w:val="22"/>
          <w:lang w:val="ro-RO"/>
        </w:rPr>
        <w:t xml:space="preserve">Dupa micul dejun, ne indreptam spre Budapesta. </w:t>
      </w:r>
      <w:r w:rsidR="000839C8">
        <w:rPr>
          <w:rFonts w:cs="Calibri"/>
          <w:color w:val="002060"/>
          <w:sz w:val="22"/>
          <w:szCs w:val="22"/>
          <w:lang w:val="ro-RO"/>
        </w:rPr>
        <w:t>V</w:t>
      </w:r>
      <w:r w:rsidRPr="00963406">
        <w:rPr>
          <w:rFonts w:cs="Calibri"/>
          <w:color w:val="002060"/>
          <w:sz w:val="22"/>
          <w:szCs w:val="22"/>
          <w:lang w:val="ro-RO"/>
        </w:rPr>
        <w:t>om face un tur panoramic cu autocarul pe parcursul caruia vom admira Cladirea Parlamentului, Podul cu Lanturi, Podul Elisabeta, Insula Margareta, Biserica Sf. Stefan, Opera de stat, Piata Eroilor, Castelul Vajdahunyad si Parcul Orasului</w:t>
      </w:r>
      <w:r w:rsidR="00041EEB">
        <w:rPr>
          <w:rFonts w:cs="Calibri"/>
          <w:color w:val="002060"/>
          <w:sz w:val="22"/>
          <w:szCs w:val="22"/>
          <w:lang w:val="ro-RO"/>
        </w:rPr>
        <w:t xml:space="preserve">. </w:t>
      </w:r>
      <w:r w:rsidRPr="00963406">
        <w:rPr>
          <w:rFonts w:cs="Calibri"/>
          <w:color w:val="002060"/>
          <w:sz w:val="22"/>
          <w:szCs w:val="22"/>
          <w:lang w:val="ro-RO"/>
        </w:rPr>
        <w:t>Vom ajunge in Cluj-Napoca in cursul noptii, in functie de conditiile de trafic si vama.</w:t>
      </w:r>
    </w:p>
    <w:p w14:paraId="256CB13B" w14:textId="77777777" w:rsidR="00DE5A3A" w:rsidRPr="00AB1772" w:rsidRDefault="00DE5A3A" w:rsidP="00DE5A3A">
      <w:pPr>
        <w:tabs>
          <w:tab w:val="left" w:pos="5870"/>
        </w:tabs>
        <w:spacing w:before="0" w:after="0"/>
        <w:jc w:val="center"/>
        <w:rPr>
          <w:color w:val="002060"/>
          <w:sz w:val="22"/>
          <w:szCs w:val="22"/>
          <w:lang w:val="it-IT"/>
        </w:rPr>
      </w:pPr>
      <w:r>
        <w:rPr>
          <w:color w:val="002060"/>
          <w:sz w:val="22"/>
          <w:szCs w:val="22"/>
          <w:lang w:val="it-IT"/>
        </w:rPr>
        <w:t xml:space="preserve">_ _ _ _ _ _ _ _ _ _ _ _ _ _ _ _ _  _ _ _ _ _ _ _ _ _ _ _ _ _ _ _ _ _ _ _ _ </w:t>
      </w:r>
    </w:p>
    <w:p w14:paraId="59B5BB70" w14:textId="4860BB08" w:rsidR="00DE5A3A" w:rsidRPr="00E527E8" w:rsidRDefault="00DE5A3A" w:rsidP="00E527E8">
      <w:pPr>
        <w:tabs>
          <w:tab w:val="left" w:pos="5870"/>
        </w:tabs>
        <w:spacing w:before="0" w:after="0" w:line="240" w:lineRule="auto"/>
        <w:jc w:val="center"/>
        <w:rPr>
          <w:b/>
          <w:bCs/>
          <w:color w:val="C00000"/>
          <w:sz w:val="44"/>
          <w:szCs w:val="44"/>
          <w:lang w:val="it-IT"/>
        </w:rPr>
      </w:pPr>
      <w:r w:rsidRPr="000C1241">
        <w:rPr>
          <w:b/>
          <w:bCs/>
          <w:color w:val="C00000"/>
          <w:sz w:val="44"/>
          <w:szCs w:val="44"/>
          <w:lang w:val="it-IT"/>
        </w:rPr>
        <w:t>PRET/persoana:</w:t>
      </w:r>
      <w:r>
        <w:rPr>
          <w:b/>
          <w:bCs/>
          <w:color w:val="C00000"/>
          <w:sz w:val="44"/>
          <w:szCs w:val="44"/>
          <w:lang w:val="it-IT"/>
        </w:rPr>
        <w:t xml:space="preserve"> </w:t>
      </w:r>
      <w:r>
        <w:rPr>
          <w:b/>
          <w:bCs/>
          <w:color w:val="C00000"/>
          <w:sz w:val="72"/>
          <w:szCs w:val="72"/>
          <w:lang w:val="it-IT"/>
        </w:rPr>
        <w:t>33</w:t>
      </w:r>
      <w:r w:rsidR="001871D6">
        <w:rPr>
          <w:b/>
          <w:bCs/>
          <w:color w:val="C00000"/>
          <w:sz w:val="72"/>
          <w:szCs w:val="72"/>
          <w:lang w:val="it-IT"/>
        </w:rPr>
        <w:t>5</w:t>
      </w:r>
      <w:r>
        <w:rPr>
          <w:b/>
          <w:bCs/>
          <w:color w:val="C00000"/>
          <w:sz w:val="44"/>
          <w:szCs w:val="44"/>
          <w:lang w:val="it-IT"/>
        </w:rPr>
        <w:t xml:space="preserve"> EURO</w:t>
      </w:r>
      <w:r w:rsidR="00E527E8">
        <w:rPr>
          <w:b/>
          <w:bCs/>
          <w:color w:val="C00000"/>
          <w:sz w:val="44"/>
          <w:szCs w:val="44"/>
          <w:lang w:val="it-IT"/>
        </w:rPr>
        <w:t xml:space="preserve"> </w:t>
      </w:r>
      <w:r w:rsidRPr="003B5CA6">
        <w:rPr>
          <w:color w:val="C00000"/>
          <w:sz w:val="28"/>
          <w:szCs w:val="28"/>
          <w:lang w:val="it-IT"/>
        </w:rPr>
        <w:t>(loc in camera dubla)</w:t>
      </w:r>
    </w:p>
    <w:p w14:paraId="2BE49B32" w14:textId="5509DAE5" w:rsidR="00DE5A3A" w:rsidRDefault="00DE5A3A" w:rsidP="00DE5A3A">
      <w:pPr>
        <w:pStyle w:val="BodyTextIndent"/>
        <w:spacing w:before="0" w:after="0" w:line="240" w:lineRule="auto"/>
        <w:ind w:left="0"/>
        <w:jc w:val="center"/>
        <w:rPr>
          <w:color w:val="002060"/>
          <w:sz w:val="28"/>
          <w:szCs w:val="28"/>
          <w:lang w:val="it-IT"/>
        </w:rPr>
      </w:pPr>
      <w:r w:rsidRPr="003B5CA6">
        <w:rPr>
          <w:color w:val="002060"/>
          <w:sz w:val="28"/>
          <w:szCs w:val="28"/>
          <w:lang w:val="it-IT"/>
        </w:rPr>
        <w:t>Supliment camera single:</w:t>
      </w:r>
      <w:r>
        <w:rPr>
          <w:color w:val="002060"/>
          <w:sz w:val="28"/>
          <w:szCs w:val="28"/>
          <w:lang w:val="it-IT"/>
        </w:rPr>
        <w:t xml:space="preserve"> 145 </w:t>
      </w:r>
      <w:r w:rsidRPr="00B8057A">
        <w:rPr>
          <w:color w:val="002060"/>
          <w:sz w:val="28"/>
          <w:szCs w:val="28"/>
          <w:lang w:val="it-IT"/>
        </w:rPr>
        <w:t>EURO</w:t>
      </w:r>
    </w:p>
    <w:p w14:paraId="377F201C" w14:textId="62242030" w:rsidR="00E527E8" w:rsidRDefault="00E527E8" w:rsidP="00DE5A3A">
      <w:pPr>
        <w:pStyle w:val="BodyTextIndent"/>
        <w:spacing w:before="0" w:after="0" w:line="240" w:lineRule="auto"/>
        <w:ind w:left="0"/>
        <w:jc w:val="center"/>
      </w:pPr>
      <w:r>
        <w:rPr>
          <w:color w:val="002060"/>
          <w:sz w:val="28"/>
          <w:szCs w:val="28"/>
          <w:lang w:val="it-IT"/>
        </w:rPr>
        <w:t xml:space="preserve">Loc in camera </w:t>
      </w:r>
      <w:r w:rsidR="009C7B08">
        <w:rPr>
          <w:color w:val="002060"/>
          <w:sz w:val="28"/>
          <w:szCs w:val="28"/>
          <w:lang w:val="it-IT"/>
        </w:rPr>
        <w:t>tripla</w:t>
      </w:r>
      <w:r>
        <w:rPr>
          <w:color w:val="002060"/>
          <w:sz w:val="28"/>
          <w:szCs w:val="28"/>
          <w:lang w:val="it-IT"/>
        </w:rPr>
        <w:t>: 345 EUR/persoana</w:t>
      </w:r>
      <w:r w:rsidRPr="00E527E8">
        <w:t xml:space="preserve"> </w:t>
      </w:r>
    </w:p>
    <w:p w14:paraId="645CEAE5" w14:textId="344FFFE1" w:rsidR="00E527E8" w:rsidRDefault="00E527E8" w:rsidP="00DE5A3A">
      <w:pPr>
        <w:pStyle w:val="BodyTextIndent"/>
        <w:spacing w:before="0" w:after="0" w:line="240" w:lineRule="auto"/>
        <w:ind w:left="0"/>
        <w:jc w:val="center"/>
        <w:rPr>
          <w:color w:val="002060"/>
          <w:sz w:val="28"/>
          <w:szCs w:val="28"/>
          <w:lang w:val="it-IT"/>
        </w:rPr>
      </w:pPr>
      <w:r>
        <w:rPr>
          <w:color w:val="002060"/>
          <w:sz w:val="28"/>
          <w:szCs w:val="28"/>
          <w:lang w:val="it-IT"/>
        </w:rPr>
        <w:t>Tarif c</w:t>
      </w:r>
      <w:r w:rsidRPr="00E527E8">
        <w:rPr>
          <w:color w:val="002060"/>
          <w:sz w:val="28"/>
          <w:szCs w:val="28"/>
          <w:lang w:val="it-IT"/>
        </w:rPr>
        <w:t xml:space="preserve">opil </w:t>
      </w:r>
      <w:r>
        <w:rPr>
          <w:color w:val="002060"/>
          <w:sz w:val="28"/>
          <w:szCs w:val="28"/>
          <w:lang w:val="it-IT"/>
        </w:rPr>
        <w:t>3</w:t>
      </w:r>
      <w:r w:rsidRPr="00E527E8">
        <w:rPr>
          <w:color w:val="002060"/>
          <w:sz w:val="28"/>
          <w:szCs w:val="28"/>
          <w:lang w:val="it-IT"/>
        </w:rPr>
        <w:t>-</w:t>
      </w:r>
      <w:r>
        <w:rPr>
          <w:color w:val="002060"/>
          <w:sz w:val="28"/>
          <w:szCs w:val="28"/>
          <w:lang w:val="it-IT"/>
        </w:rPr>
        <w:t>11</w:t>
      </w:r>
      <w:r w:rsidRPr="00E527E8">
        <w:rPr>
          <w:color w:val="002060"/>
          <w:sz w:val="28"/>
          <w:szCs w:val="28"/>
          <w:lang w:val="it-IT"/>
        </w:rPr>
        <w:t>.99 ani</w:t>
      </w:r>
      <w:r>
        <w:rPr>
          <w:color w:val="002060"/>
          <w:sz w:val="28"/>
          <w:szCs w:val="28"/>
          <w:lang w:val="it-IT"/>
        </w:rPr>
        <w:t>: 335 EUR</w:t>
      </w:r>
    </w:p>
    <w:p w14:paraId="7C228907" w14:textId="41F3FC0C" w:rsidR="00DE5A3A" w:rsidRDefault="00DE5A3A" w:rsidP="00E527E8">
      <w:pPr>
        <w:tabs>
          <w:tab w:val="left" w:pos="5870"/>
        </w:tabs>
        <w:spacing w:before="0" w:after="0"/>
        <w:jc w:val="center"/>
        <w:rPr>
          <w:color w:val="002060"/>
          <w:sz w:val="22"/>
          <w:szCs w:val="22"/>
          <w:lang w:val="it-IT"/>
        </w:rPr>
      </w:pPr>
      <w:r>
        <w:rPr>
          <w:color w:val="002060"/>
          <w:sz w:val="22"/>
          <w:szCs w:val="22"/>
          <w:lang w:val="it-IT"/>
        </w:rPr>
        <w:t>_ _ _ _ _ _ _ _ _ _ _ _ _ _ _ _ _  _ _ _ _ _ _ _ _ _ _ _ _ _ _ _ _ _ _ _ _</w:t>
      </w:r>
    </w:p>
    <w:p w14:paraId="2362EEB7" w14:textId="77777777" w:rsidR="00DE5A3A" w:rsidRDefault="00DE5A3A" w:rsidP="00D86932">
      <w:pPr>
        <w:spacing w:before="0" w:after="0" w:line="240" w:lineRule="auto"/>
        <w:jc w:val="both"/>
        <w:rPr>
          <w:rFonts w:cs="Calibri"/>
          <w:color w:val="002060"/>
          <w:sz w:val="22"/>
          <w:szCs w:val="22"/>
          <w:lang w:val="ro-RO"/>
        </w:rPr>
      </w:pPr>
    </w:p>
    <w:p w14:paraId="5BCF77FA" w14:textId="77777777" w:rsidR="004C71BC" w:rsidRPr="00C02F6E" w:rsidRDefault="004C71BC" w:rsidP="000C2B9F">
      <w:pPr>
        <w:tabs>
          <w:tab w:val="left" w:pos="5870"/>
        </w:tabs>
        <w:spacing w:before="0" w:after="0" w:line="240" w:lineRule="auto"/>
        <w:rPr>
          <w:color w:val="233A70"/>
          <w:sz w:val="22"/>
          <w:szCs w:val="22"/>
          <w:lang w:val="it-IT"/>
        </w:rPr>
      </w:pPr>
    </w:p>
    <w:p w14:paraId="096250FD" w14:textId="77777777" w:rsidR="00D86932" w:rsidRPr="00963406" w:rsidRDefault="00D86932" w:rsidP="00457BE6">
      <w:pPr>
        <w:shd w:val="clear" w:color="auto" w:fill="C00000"/>
        <w:spacing w:line="240" w:lineRule="auto"/>
        <w:jc w:val="both"/>
        <w:rPr>
          <w:b/>
          <w:color w:val="FFFFFF"/>
          <w:sz w:val="28"/>
          <w:szCs w:val="28"/>
          <w:lang w:val="ro-RO"/>
        </w:rPr>
      </w:pPr>
      <w:r w:rsidRPr="00963406">
        <w:rPr>
          <w:b/>
          <w:color w:val="FFFFFF"/>
          <w:sz w:val="28"/>
          <w:szCs w:val="28"/>
          <w:lang w:val="ro-RO"/>
        </w:rPr>
        <w:t>SERVICII INCLUSE:</w:t>
      </w:r>
    </w:p>
    <w:p w14:paraId="1029D4CA" w14:textId="77777777" w:rsidR="0094194F" w:rsidRPr="00963406" w:rsidRDefault="0094194F" w:rsidP="00457BE6">
      <w:pPr>
        <w:pStyle w:val="ListParagraph"/>
        <w:widowControl w:val="0"/>
        <w:numPr>
          <w:ilvl w:val="0"/>
          <w:numId w:val="10"/>
        </w:numPr>
        <w:tabs>
          <w:tab w:val="left" w:pos="860"/>
          <w:tab w:val="left" w:pos="861"/>
        </w:tabs>
        <w:autoSpaceDE w:val="0"/>
        <w:autoSpaceDN w:val="0"/>
        <w:spacing w:before="0" w:after="0" w:line="240" w:lineRule="auto"/>
        <w:contextualSpacing w:val="0"/>
        <w:rPr>
          <w:rFonts w:ascii="Symbol" w:hAnsi="Symbol"/>
          <w:color w:val="22396F"/>
          <w:sz w:val="22"/>
          <w:szCs w:val="22"/>
          <w:lang w:val="ro-RO"/>
        </w:rPr>
      </w:pPr>
      <w:r w:rsidRPr="00963406">
        <w:rPr>
          <w:color w:val="22396F"/>
          <w:sz w:val="22"/>
          <w:szCs w:val="22"/>
          <w:lang w:val="ro-RO"/>
        </w:rPr>
        <w:t>transport</w:t>
      </w:r>
      <w:r w:rsidRPr="00963406">
        <w:rPr>
          <w:color w:val="22396F"/>
          <w:spacing w:val="-4"/>
          <w:sz w:val="22"/>
          <w:szCs w:val="22"/>
          <w:lang w:val="ro-RO"/>
        </w:rPr>
        <w:t xml:space="preserve"> </w:t>
      </w:r>
      <w:r w:rsidRPr="00963406">
        <w:rPr>
          <w:color w:val="22396F"/>
          <w:sz w:val="22"/>
          <w:szCs w:val="22"/>
          <w:lang w:val="ro-RO"/>
        </w:rPr>
        <w:t>cu</w:t>
      </w:r>
      <w:r w:rsidRPr="00963406">
        <w:rPr>
          <w:color w:val="22396F"/>
          <w:spacing w:val="-1"/>
          <w:sz w:val="22"/>
          <w:szCs w:val="22"/>
          <w:lang w:val="ro-RO"/>
        </w:rPr>
        <w:t xml:space="preserve"> </w:t>
      </w:r>
      <w:r w:rsidRPr="00963406">
        <w:rPr>
          <w:color w:val="22396F"/>
          <w:sz w:val="22"/>
          <w:szCs w:val="22"/>
          <w:lang w:val="ro-RO"/>
        </w:rPr>
        <w:t>autocar</w:t>
      </w:r>
      <w:r w:rsidRPr="00963406">
        <w:rPr>
          <w:color w:val="22396F"/>
          <w:spacing w:val="-3"/>
          <w:sz w:val="22"/>
          <w:szCs w:val="22"/>
          <w:lang w:val="ro-RO"/>
        </w:rPr>
        <w:t xml:space="preserve"> </w:t>
      </w:r>
      <w:r w:rsidRPr="00963406">
        <w:rPr>
          <w:color w:val="22396F"/>
          <w:sz w:val="22"/>
          <w:szCs w:val="22"/>
          <w:lang w:val="ro-RO"/>
        </w:rPr>
        <w:t>(standard</w:t>
      </w:r>
      <w:r w:rsidRPr="00963406">
        <w:rPr>
          <w:color w:val="22396F"/>
          <w:spacing w:val="-2"/>
          <w:sz w:val="22"/>
          <w:szCs w:val="22"/>
          <w:lang w:val="ro-RO"/>
        </w:rPr>
        <w:t xml:space="preserve"> </w:t>
      </w:r>
      <w:r w:rsidRPr="00963406">
        <w:rPr>
          <w:color w:val="22396F"/>
          <w:sz w:val="22"/>
          <w:szCs w:val="22"/>
          <w:lang w:val="ro-RO"/>
        </w:rPr>
        <w:t>international)</w:t>
      </w:r>
      <w:r w:rsidRPr="00963406">
        <w:rPr>
          <w:color w:val="22396F"/>
          <w:spacing w:val="-1"/>
          <w:sz w:val="22"/>
          <w:szCs w:val="22"/>
          <w:lang w:val="ro-RO"/>
        </w:rPr>
        <w:t xml:space="preserve"> </w:t>
      </w:r>
      <w:r w:rsidRPr="00963406">
        <w:rPr>
          <w:color w:val="22396F"/>
          <w:sz w:val="22"/>
          <w:szCs w:val="22"/>
          <w:lang w:val="ro-RO"/>
        </w:rPr>
        <w:t>conform</w:t>
      </w:r>
      <w:r w:rsidRPr="00963406">
        <w:rPr>
          <w:color w:val="22396F"/>
          <w:spacing w:val="-2"/>
          <w:sz w:val="22"/>
          <w:szCs w:val="22"/>
          <w:lang w:val="ro-RO"/>
        </w:rPr>
        <w:t xml:space="preserve"> </w:t>
      </w:r>
      <w:r w:rsidRPr="00963406">
        <w:rPr>
          <w:color w:val="22396F"/>
          <w:sz w:val="22"/>
          <w:szCs w:val="22"/>
          <w:lang w:val="ro-RO"/>
        </w:rPr>
        <w:t>itinerariului;</w:t>
      </w:r>
    </w:p>
    <w:p w14:paraId="388AB170" w14:textId="0FDD873C" w:rsidR="00137836" w:rsidRPr="00137836" w:rsidRDefault="0094194F" w:rsidP="0094194F">
      <w:pPr>
        <w:pStyle w:val="ListParagraph"/>
        <w:widowControl w:val="0"/>
        <w:numPr>
          <w:ilvl w:val="0"/>
          <w:numId w:val="10"/>
        </w:numPr>
        <w:tabs>
          <w:tab w:val="left" w:pos="860"/>
          <w:tab w:val="left" w:pos="861"/>
        </w:tabs>
        <w:autoSpaceDE w:val="0"/>
        <w:autoSpaceDN w:val="0"/>
        <w:spacing w:before="1" w:after="0" w:line="240" w:lineRule="auto"/>
        <w:contextualSpacing w:val="0"/>
        <w:rPr>
          <w:rFonts w:ascii="Symbol" w:hAnsi="Symbol"/>
          <w:color w:val="22396F"/>
          <w:sz w:val="22"/>
          <w:szCs w:val="22"/>
          <w:lang w:val="ro-RO"/>
        </w:rPr>
      </w:pPr>
      <w:r w:rsidRPr="00137836">
        <w:rPr>
          <w:color w:val="22396F"/>
          <w:sz w:val="22"/>
          <w:szCs w:val="22"/>
          <w:lang w:val="ro-RO"/>
        </w:rPr>
        <w:t>3 nopti</w:t>
      </w:r>
      <w:r w:rsidRPr="00137836">
        <w:rPr>
          <w:color w:val="22396F"/>
          <w:spacing w:val="-3"/>
          <w:sz w:val="22"/>
          <w:szCs w:val="22"/>
          <w:lang w:val="ro-RO"/>
        </w:rPr>
        <w:t xml:space="preserve"> </w:t>
      </w:r>
      <w:r w:rsidRPr="00137836">
        <w:rPr>
          <w:color w:val="22396F"/>
          <w:sz w:val="22"/>
          <w:szCs w:val="22"/>
          <w:lang w:val="ro-RO"/>
        </w:rPr>
        <w:t>cazare</w:t>
      </w:r>
      <w:r w:rsidRPr="00137836">
        <w:rPr>
          <w:color w:val="22396F"/>
          <w:spacing w:val="-2"/>
          <w:sz w:val="22"/>
          <w:szCs w:val="22"/>
          <w:lang w:val="ro-RO"/>
        </w:rPr>
        <w:t xml:space="preserve"> </w:t>
      </w:r>
      <w:r w:rsidRPr="00137836">
        <w:rPr>
          <w:color w:val="22396F"/>
          <w:sz w:val="22"/>
          <w:szCs w:val="22"/>
          <w:lang w:val="ro-RO"/>
        </w:rPr>
        <w:t>cu</w:t>
      </w:r>
      <w:r w:rsidRPr="00137836">
        <w:rPr>
          <w:color w:val="22396F"/>
          <w:spacing w:val="-4"/>
          <w:sz w:val="22"/>
          <w:szCs w:val="22"/>
          <w:lang w:val="ro-RO"/>
        </w:rPr>
        <w:t xml:space="preserve"> </w:t>
      </w:r>
      <w:r w:rsidRPr="00137836">
        <w:rPr>
          <w:color w:val="22396F"/>
          <w:sz w:val="22"/>
          <w:szCs w:val="22"/>
          <w:lang w:val="ro-RO"/>
        </w:rPr>
        <w:t>mic dejun</w:t>
      </w:r>
      <w:r w:rsidRPr="00137836">
        <w:rPr>
          <w:color w:val="22396F"/>
          <w:spacing w:val="-4"/>
          <w:sz w:val="22"/>
          <w:szCs w:val="22"/>
          <w:lang w:val="ro-RO"/>
        </w:rPr>
        <w:t xml:space="preserve"> </w:t>
      </w:r>
      <w:r w:rsidR="0011516A" w:rsidRPr="00137836">
        <w:rPr>
          <w:color w:val="22396F"/>
          <w:sz w:val="22"/>
          <w:szCs w:val="22"/>
          <w:lang w:val="ro-RO"/>
        </w:rPr>
        <w:t>la</w:t>
      </w:r>
      <w:r w:rsidR="00E527E8" w:rsidRPr="00E527E8">
        <w:t xml:space="preserve"> </w:t>
      </w:r>
      <w:r w:rsidR="00E527E8" w:rsidRPr="00E527E8">
        <w:rPr>
          <w:color w:val="22396F"/>
          <w:sz w:val="22"/>
          <w:szCs w:val="22"/>
          <w:lang w:val="ro-RO"/>
        </w:rPr>
        <w:t>Quality Hotel Viena 4* (sau similar)</w:t>
      </w:r>
      <w:r w:rsidR="004313F5">
        <w:rPr>
          <w:color w:val="002060"/>
          <w:sz w:val="22"/>
          <w:szCs w:val="22"/>
          <w:lang w:val="ro-RO" w:eastAsia="zh-CN"/>
        </w:rPr>
        <w:t>;</w:t>
      </w:r>
    </w:p>
    <w:p w14:paraId="18B61871" w14:textId="1D0E0326" w:rsidR="0094194F" w:rsidRPr="00963406" w:rsidRDefault="0094194F" w:rsidP="0094194F">
      <w:pPr>
        <w:pStyle w:val="ListParagraph"/>
        <w:widowControl w:val="0"/>
        <w:numPr>
          <w:ilvl w:val="0"/>
          <w:numId w:val="10"/>
        </w:numPr>
        <w:tabs>
          <w:tab w:val="left" w:pos="860"/>
          <w:tab w:val="left" w:pos="861"/>
        </w:tabs>
        <w:autoSpaceDE w:val="0"/>
        <w:autoSpaceDN w:val="0"/>
        <w:spacing w:before="1" w:after="0" w:line="240" w:lineRule="auto"/>
        <w:contextualSpacing w:val="0"/>
        <w:rPr>
          <w:rFonts w:ascii="Symbol" w:hAnsi="Symbol"/>
          <w:color w:val="22396F"/>
          <w:sz w:val="22"/>
          <w:szCs w:val="22"/>
          <w:lang w:val="ro-RO"/>
        </w:rPr>
      </w:pPr>
      <w:r w:rsidRPr="00963406">
        <w:rPr>
          <w:color w:val="22396F"/>
          <w:sz w:val="22"/>
          <w:szCs w:val="22"/>
          <w:lang w:val="ro-RO"/>
        </w:rPr>
        <w:t>tururi</w:t>
      </w:r>
      <w:r w:rsidRPr="00963406">
        <w:rPr>
          <w:color w:val="22396F"/>
          <w:spacing w:val="-2"/>
          <w:sz w:val="22"/>
          <w:szCs w:val="22"/>
          <w:lang w:val="ro-RO"/>
        </w:rPr>
        <w:t xml:space="preserve"> </w:t>
      </w:r>
      <w:r w:rsidRPr="00963406">
        <w:rPr>
          <w:color w:val="22396F"/>
          <w:sz w:val="22"/>
          <w:szCs w:val="22"/>
          <w:lang w:val="ro-RO"/>
        </w:rPr>
        <w:t>panoramice</w:t>
      </w:r>
      <w:r w:rsidR="00F50AA0" w:rsidRPr="00963406">
        <w:rPr>
          <w:color w:val="22396F"/>
          <w:sz w:val="22"/>
          <w:szCs w:val="22"/>
          <w:lang w:val="ro-RO"/>
        </w:rPr>
        <w:t xml:space="preserve"> Viena si Budapesta</w:t>
      </w:r>
      <w:r w:rsidR="00CA6909" w:rsidRPr="00963406">
        <w:rPr>
          <w:color w:val="22396F"/>
          <w:spacing w:val="-2"/>
          <w:sz w:val="22"/>
          <w:szCs w:val="22"/>
          <w:lang w:val="ro-RO"/>
        </w:rPr>
        <w:t>;</w:t>
      </w:r>
    </w:p>
    <w:p w14:paraId="5108C482" w14:textId="573CA148" w:rsidR="005B4297" w:rsidRPr="00963406" w:rsidRDefault="0094194F" w:rsidP="005B4297">
      <w:pPr>
        <w:pStyle w:val="ListParagraph"/>
        <w:widowControl w:val="0"/>
        <w:numPr>
          <w:ilvl w:val="0"/>
          <w:numId w:val="10"/>
        </w:numPr>
        <w:tabs>
          <w:tab w:val="left" w:pos="860"/>
          <w:tab w:val="left" w:pos="861"/>
        </w:tabs>
        <w:autoSpaceDE w:val="0"/>
        <w:autoSpaceDN w:val="0"/>
        <w:spacing w:before="1" w:after="0" w:line="240" w:lineRule="auto"/>
        <w:contextualSpacing w:val="0"/>
        <w:rPr>
          <w:rFonts w:ascii="Symbol" w:hAnsi="Symbol"/>
          <w:color w:val="22396F"/>
          <w:sz w:val="22"/>
          <w:szCs w:val="22"/>
          <w:lang w:val="ro-RO"/>
        </w:rPr>
      </w:pPr>
      <w:r w:rsidRPr="00963406">
        <w:rPr>
          <w:color w:val="22396F"/>
          <w:sz w:val="22"/>
          <w:szCs w:val="22"/>
          <w:lang w:val="ro-RO"/>
        </w:rPr>
        <w:t>insotitor</w:t>
      </w:r>
      <w:r w:rsidRPr="00963406">
        <w:rPr>
          <w:color w:val="22396F"/>
          <w:spacing w:val="-1"/>
          <w:sz w:val="22"/>
          <w:szCs w:val="22"/>
          <w:lang w:val="ro-RO"/>
        </w:rPr>
        <w:t xml:space="preserve"> </w:t>
      </w:r>
      <w:r w:rsidRPr="00963406">
        <w:rPr>
          <w:color w:val="22396F"/>
          <w:sz w:val="22"/>
          <w:szCs w:val="22"/>
          <w:lang w:val="ro-RO"/>
        </w:rPr>
        <w:t>roman</w:t>
      </w:r>
      <w:r w:rsidRPr="00963406">
        <w:rPr>
          <w:color w:val="22396F"/>
          <w:spacing w:val="-2"/>
          <w:sz w:val="22"/>
          <w:szCs w:val="22"/>
          <w:lang w:val="ro-RO"/>
        </w:rPr>
        <w:t xml:space="preserve"> </w:t>
      </w:r>
      <w:r w:rsidRPr="00963406">
        <w:rPr>
          <w:color w:val="22396F"/>
          <w:sz w:val="22"/>
          <w:szCs w:val="22"/>
          <w:lang w:val="ro-RO"/>
        </w:rPr>
        <w:t>de grup.</w:t>
      </w:r>
    </w:p>
    <w:p w14:paraId="75E01BEB" w14:textId="319BEFDF" w:rsidR="00FC61BF" w:rsidRPr="00963406" w:rsidRDefault="00FC61BF" w:rsidP="005B4297">
      <w:pPr>
        <w:widowControl w:val="0"/>
        <w:tabs>
          <w:tab w:val="left" w:pos="860"/>
          <w:tab w:val="left" w:pos="861"/>
        </w:tabs>
        <w:autoSpaceDE w:val="0"/>
        <w:autoSpaceDN w:val="0"/>
        <w:spacing w:before="1" w:after="0" w:line="240" w:lineRule="auto"/>
        <w:rPr>
          <w:rFonts w:ascii="Symbol" w:hAnsi="Symbol" w:hint="eastAsia"/>
          <w:color w:val="22396F"/>
          <w:lang w:val="ro-RO"/>
        </w:rPr>
      </w:pPr>
    </w:p>
    <w:p w14:paraId="691A52D5" w14:textId="74D8E882" w:rsidR="00F50AA0" w:rsidRPr="00963406" w:rsidRDefault="00FC61BF" w:rsidP="00F50AA0">
      <w:pPr>
        <w:shd w:val="clear" w:color="auto" w:fill="C00000"/>
        <w:spacing w:after="0"/>
        <w:jc w:val="both"/>
        <w:rPr>
          <w:rFonts w:cs="Calibri"/>
          <w:b/>
          <w:color w:val="FFFFFF"/>
          <w:sz w:val="28"/>
          <w:szCs w:val="28"/>
          <w:lang w:val="ro-RO"/>
        </w:rPr>
      </w:pPr>
      <w:r w:rsidRPr="00963406">
        <w:rPr>
          <w:rFonts w:cs="Calibri"/>
          <w:b/>
          <w:color w:val="FFFFFF"/>
          <w:sz w:val="28"/>
          <w:szCs w:val="28"/>
          <w:lang w:val="ro-RO"/>
        </w:rPr>
        <w:t>NU SUNT INCLUSE:</w:t>
      </w:r>
    </w:p>
    <w:p w14:paraId="7D31887E" w14:textId="54234BA8" w:rsidR="00FC61BF" w:rsidRPr="00963406" w:rsidRDefault="00FC61BF" w:rsidP="00FC61BF">
      <w:pPr>
        <w:pStyle w:val="ListParagraph"/>
        <w:numPr>
          <w:ilvl w:val="0"/>
          <w:numId w:val="12"/>
        </w:numPr>
        <w:spacing w:before="0" w:after="0" w:line="240" w:lineRule="auto"/>
        <w:jc w:val="both"/>
        <w:rPr>
          <w:rFonts w:cs="Calibri"/>
          <w:color w:val="002060"/>
          <w:sz w:val="22"/>
          <w:szCs w:val="22"/>
          <w:lang w:val="ro-RO"/>
        </w:rPr>
      </w:pPr>
      <w:r w:rsidRPr="00963406">
        <w:rPr>
          <w:rFonts w:cs="Calibri"/>
          <w:color w:val="002060"/>
          <w:sz w:val="22"/>
          <w:szCs w:val="22"/>
          <w:lang w:val="ro-RO"/>
        </w:rPr>
        <w:t>asigurarea medicala de calatorie (nu este obligatorie, dar este recomandata);</w:t>
      </w:r>
    </w:p>
    <w:p w14:paraId="704E54EA" w14:textId="4A5DC777" w:rsidR="00FC61BF" w:rsidRDefault="00FC61BF" w:rsidP="00FC61BF">
      <w:pPr>
        <w:pStyle w:val="ListParagraph"/>
        <w:numPr>
          <w:ilvl w:val="0"/>
          <w:numId w:val="12"/>
        </w:numPr>
        <w:spacing w:before="0" w:after="0" w:line="240" w:lineRule="auto"/>
        <w:jc w:val="both"/>
        <w:rPr>
          <w:rFonts w:cs="Calibri"/>
          <w:color w:val="002060"/>
          <w:sz w:val="22"/>
          <w:szCs w:val="22"/>
          <w:lang w:val="ro-RO"/>
        </w:rPr>
      </w:pPr>
      <w:r w:rsidRPr="00963406">
        <w:rPr>
          <w:rFonts w:cs="Calibri"/>
          <w:color w:val="002060"/>
          <w:sz w:val="22"/>
          <w:szCs w:val="22"/>
          <w:lang w:val="ro-RO"/>
        </w:rPr>
        <w:t>asigurarea storno (optionala), se incheie odata cu contractul de comercializare a pachetului de servicii turistice, impreuna cu asigurarea medicala de calatorie;</w:t>
      </w:r>
    </w:p>
    <w:p w14:paraId="63BDA66B" w14:textId="1A340742" w:rsidR="009E1DDF" w:rsidRPr="009E1DDF" w:rsidRDefault="009E1DDF" w:rsidP="009E1DDF">
      <w:pPr>
        <w:pStyle w:val="ListParagraph"/>
        <w:widowControl w:val="0"/>
        <w:numPr>
          <w:ilvl w:val="0"/>
          <w:numId w:val="12"/>
        </w:numPr>
        <w:tabs>
          <w:tab w:val="left" w:pos="860"/>
          <w:tab w:val="left" w:pos="861"/>
        </w:tabs>
        <w:autoSpaceDE w:val="0"/>
        <w:autoSpaceDN w:val="0"/>
        <w:spacing w:before="1" w:after="0" w:line="240" w:lineRule="auto"/>
        <w:contextualSpacing w:val="0"/>
        <w:rPr>
          <w:rFonts w:ascii="Symbol" w:hAnsi="Symbol"/>
          <w:color w:val="22396F"/>
          <w:sz w:val="22"/>
          <w:szCs w:val="22"/>
          <w:lang w:val="ro-RO"/>
        </w:rPr>
      </w:pPr>
      <w:r w:rsidRPr="00137836">
        <w:rPr>
          <w:color w:val="22396F"/>
          <w:sz w:val="22"/>
          <w:szCs w:val="22"/>
          <w:lang w:val="ro-RO"/>
        </w:rPr>
        <w:t>taxele hoteliere locale;</w:t>
      </w:r>
      <w:r w:rsidR="004313F5">
        <w:rPr>
          <w:color w:val="22396F"/>
          <w:sz w:val="22"/>
          <w:szCs w:val="22"/>
          <w:lang w:val="ro-RO"/>
        </w:rPr>
        <w:t xml:space="preserve"> </w:t>
      </w:r>
      <w:r w:rsidR="004313F5" w:rsidRPr="004313F5">
        <w:rPr>
          <w:color w:val="22396F"/>
          <w:sz w:val="22"/>
          <w:szCs w:val="22"/>
          <w:lang w:val="ro-RO"/>
        </w:rPr>
        <w:t>aceasta se achita de catre fiecare turist doar la fata locului, cash, la momentul efectuarii cazarii.</w:t>
      </w:r>
    </w:p>
    <w:p w14:paraId="081C7AB0" w14:textId="1B6DB9B5" w:rsidR="00FC61BF" w:rsidRPr="00963406" w:rsidRDefault="00FC61BF" w:rsidP="00FC61BF">
      <w:pPr>
        <w:pStyle w:val="NoSpacing"/>
        <w:numPr>
          <w:ilvl w:val="0"/>
          <w:numId w:val="11"/>
        </w:numPr>
        <w:suppressAutoHyphens/>
        <w:spacing w:before="0"/>
        <w:jc w:val="both"/>
        <w:rPr>
          <w:color w:val="233A70"/>
          <w:sz w:val="22"/>
          <w:szCs w:val="22"/>
          <w:lang w:val="ro-RO"/>
        </w:rPr>
      </w:pPr>
      <w:r w:rsidRPr="00963406">
        <w:rPr>
          <w:color w:val="233A70"/>
          <w:sz w:val="22"/>
          <w:szCs w:val="22"/>
          <w:lang w:val="ro-RO"/>
        </w:rPr>
        <w:t xml:space="preserve">bacsisuri pentru prestatorii locali (ex: soferi, personal hotelier, ghizi): </w:t>
      </w:r>
      <w:r w:rsidR="00962A89">
        <w:rPr>
          <w:color w:val="233A70"/>
          <w:sz w:val="22"/>
          <w:szCs w:val="22"/>
          <w:lang w:val="ro-RO"/>
        </w:rPr>
        <w:t>1</w:t>
      </w:r>
      <w:r w:rsidR="00E527E8">
        <w:rPr>
          <w:color w:val="233A70"/>
          <w:sz w:val="22"/>
          <w:szCs w:val="22"/>
          <w:lang w:val="ro-RO"/>
        </w:rPr>
        <w:t>5</w:t>
      </w:r>
      <w:r w:rsidRPr="00963406">
        <w:rPr>
          <w:color w:val="233A70"/>
          <w:sz w:val="22"/>
          <w:szCs w:val="22"/>
          <w:lang w:val="ro-RO"/>
        </w:rPr>
        <w:t xml:space="preserve"> euro/persoana – se achita la sosirea in tara de destinatie prin insotitorul de grup;</w:t>
      </w:r>
    </w:p>
    <w:p w14:paraId="479B7825" w14:textId="77777777" w:rsidR="00FC61BF" w:rsidRPr="00963406" w:rsidRDefault="00FC61BF" w:rsidP="00FC61BF">
      <w:pPr>
        <w:pStyle w:val="NoSpacing"/>
        <w:numPr>
          <w:ilvl w:val="0"/>
          <w:numId w:val="11"/>
        </w:numPr>
        <w:suppressAutoHyphens/>
        <w:spacing w:before="0"/>
        <w:jc w:val="both"/>
        <w:rPr>
          <w:color w:val="233A70"/>
          <w:sz w:val="22"/>
          <w:szCs w:val="22"/>
          <w:lang w:val="ro-RO"/>
        </w:rPr>
      </w:pPr>
      <w:r w:rsidRPr="00963406">
        <w:rPr>
          <w:color w:val="233A70"/>
          <w:sz w:val="22"/>
          <w:szCs w:val="22"/>
          <w:lang w:val="ro-RO"/>
        </w:rPr>
        <w:t>excursiile optionale;</w:t>
      </w:r>
    </w:p>
    <w:p w14:paraId="325D04D9" w14:textId="77777777" w:rsidR="00FC61BF" w:rsidRPr="00963406" w:rsidRDefault="00FC61BF" w:rsidP="00FC61BF">
      <w:pPr>
        <w:pStyle w:val="NoSpacing"/>
        <w:numPr>
          <w:ilvl w:val="0"/>
          <w:numId w:val="11"/>
        </w:numPr>
        <w:suppressAutoHyphens/>
        <w:spacing w:before="0"/>
        <w:jc w:val="both"/>
        <w:rPr>
          <w:color w:val="233A70"/>
          <w:sz w:val="22"/>
          <w:szCs w:val="22"/>
          <w:lang w:val="ro-RO"/>
        </w:rPr>
      </w:pPr>
      <w:r w:rsidRPr="00963406">
        <w:rPr>
          <w:color w:val="233A70"/>
          <w:sz w:val="22"/>
          <w:szCs w:val="22"/>
          <w:lang w:val="ro-RO"/>
        </w:rPr>
        <w:t>bauturile alcoolice sau racoritoare la mesele incluse in program;</w:t>
      </w:r>
    </w:p>
    <w:p w14:paraId="6A46E042" w14:textId="4245CA44" w:rsidR="00AC50A9" w:rsidRPr="00C02F6E" w:rsidRDefault="00FC61BF" w:rsidP="00C02F6E">
      <w:pPr>
        <w:pStyle w:val="NoSpacing"/>
        <w:numPr>
          <w:ilvl w:val="0"/>
          <w:numId w:val="11"/>
        </w:numPr>
        <w:suppressAutoHyphens/>
        <w:spacing w:before="0" w:after="120"/>
        <w:jc w:val="both"/>
        <w:rPr>
          <w:rFonts w:cs="Calibri"/>
          <w:color w:val="002060"/>
          <w:sz w:val="22"/>
          <w:szCs w:val="22"/>
          <w:lang w:val="ro-RO"/>
        </w:rPr>
      </w:pPr>
      <w:r w:rsidRPr="00963406">
        <w:rPr>
          <w:color w:val="233A70"/>
          <w:sz w:val="22"/>
          <w:szCs w:val="22"/>
          <w:lang w:val="ro-RO"/>
        </w:rPr>
        <w:t>intrarile la obiectivele turistice.</w:t>
      </w:r>
    </w:p>
    <w:p w14:paraId="6A55595C" w14:textId="77777777" w:rsidR="00FC61BF" w:rsidRPr="00963406" w:rsidRDefault="00FC61BF" w:rsidP="00FC61BF">
      <w:pPr>
        <w:shd w:val="clear" w:color="auto" w:fill="C00000"/>
        <w:tabs>
          <w:tab w:val="right" w:pos="10800"/>
        </w:tabs>
        <w:spacing w:before="0" w:after="0"/>
        <w:contextualSpacing/>
        <w:jc w:val="both"/>
        <w:rPr>
          <w:rFonts w:cs="Calibri"/>
          <w:b/>
          <w:bCs/>
          <w:color w:val="002060"/>
          <w:sz w:val="28"/>
          <w:szCs w:val="28"/>
          <w:shd w:val="clear" w:color="auto" w:fill="F9CCC3"/>
          <w:lang w:val="ro-RO"/>
        </w:rPr>
      </w:pPr>
      <w:bookmarkStart w:id="5" w:name="_Hlk113031618"/>
      <w:r w:rsidRPr="00963406">
        <w:rPr>
          <w:rFonts w:cs="Calibri"/>
          <w:b/>
          <w:color w:val="FFFFFF"/>
          <w:sz w:val="28"/>
          <w:szCs w:val="28"/>
          <w:lang w:val="ro-RO"/>
        </w:rPr>
        <w:t>GRUP MINIM: 40 persoane</w:t>
      </w:r>
    </w:p>
    <w:bookmarkEnd w:id="5"/>
    <w:p w14:paraId="6752127C" w14:textId="138D075D" w:rsidR="00FC61BF" w:rsidRPr="00963406" w:rsidRDefault="00FC61BF" w:rsidP="00FC61BF">
      <w:pPr>
        <w:pStyle w:val="NoSpacing"/>
        <w:spacing w:before="0"/>
        <w:rPr>
          <w:rFonts w:cs="Calibri"/>
          <w:color w:val="002060"/>
          <w:sz w:val="22"/>
          <w:szCs w:val="22"/>
          <w:lang w:val="ro-RO"/>
        </w:rPr>
      </w:pPr>
      <w:r w:rsidRPr="00963406">
        <w:rPr>
          <w:rFonts w:cs="Calibri"/>
          <w:color w:val="002060"/>
          <w:sz w:val="22"/>
          <w:szCs w:val="22"/>
          <w:lang w:val="ro-RO"/>
        </w:rPr>
        <w:t xml:space="preserve">Pentru un grup de </w:t>
      </w:r>
      <w:r w:rsidR="005171CE" w:rsidRPr="00963406">
        <w:rPr>
          <w:rFonts w:cs="Calibri"/>
          <w:color w:val="002060"/>
          <w:sz w:val="22"/>
          <w:szCs w:val="22"/>
          <w:lang w:val="ro-RO"/>
        </w:rPr>
        <w:t>30</w:t>
      </w:r>
      <w:r w:rsidRPr="00963406">
        <w:rPr>
          <w:rFonts w:cs="Calibri"/>
          <w:color w:val="002060"/>
          <w:sz w:val="22"/>
          <w:szCs w:val="22"/>
          <w:lang w:val="ro-RO"/>
        </w:rPr>
        <w:t>-3</w:t>
      </w:r>
      <w:r w:rsidR="005171CE" w:rsidRPr="00963406">
        <w:rPr>
          <w:rFonts w:cs="Calibri"/>
          <w:color w:val="002060"/>
          <w:sz w:val="22"/>
          <w:szCs w:val="22"/>
          <w:lang w:val="ro-RO"/>
        </w:rPr>
        <w:t>9</w:t>
      </w:r>
      <w:r w:rsidRPr="00963406">
        <w:rPr>
          <w:rFonts w:cs="Calibri"/>
          <w:color w:val="002060"/>
          <w:sz w:val="22"/>
          <w:szCs w:val="22"/>
          <w:lang w:val="ro-RO"/>
        </w:rPr>
        <w:t xml:space="preserve"> persoane, pretul se majoreaza cu </w:t>
      </w:r>
      <w:r w:rsidR="005171CE" w:rsidRPr="00C02F6E">
        <w:rPr>
          <w:rFonts w:cs="Calibri"/>
          <w:b/>
          <w:bCs/>
          <w:color w:val="002060"/>
          <w:sz w:val="22"/>
          <w:szCs w:val="22"/>
          <w:lang w:val="ro-RO"/>
        </w:rPr>
        <w:t>25</w:t>
      </w:r>
      <w:r w:rsidRPr="00C02F6E">
        <w:rPr>
          <w:rFonts w:cs="Calibri"/>
          <w:b/>
          <w:bCs/>
          <w:color w:val="002060"/>
          <w:sz w:val="22"/>
          <w:szCs w:val="22"/>
          <w:lang w:val="ro-RO"/>
        </w:rPr>
        <w:t xml:space="preserve"> EURO/persoana</w:t>
      </w:r>
    </w:p>
    <w:p w14:paraId="46BBB636" w14:textId="24604065" w:rsidR="00FC61BF" w:rsidRPr="00963406" w:rsidRDefault="00FC61BF" w:rsidP="00FC61BF">
      <w:pPr>
        <w:pStyle w:val="NoSpacing"/>
        <w:spacing w:before="0"/>
        <w:rPr>
          <w:rFonts w:cs="Calibri"/>
          <w:color w:val="002060"/>
          <w:sz w:val="22"/>
          <w:szCs w:val="22"/>
          <w:lang w:val="ro-RO"/>
        </w:rPr>
      </w:pPr>
      <w:bookmarkStart w:id="6" w:name="_Hlk58335572"/>
      <w:r w:rsidRPr="00963406">
        <w:rPr>
          <w:rFonts w:cs="Calibri"/>
          <w:color w:val="002060"/>
          <w:sz w:val="22"/>
          <w:szCs w:val="22"/>
          <w:lang w:val="ro-RO"/>
        </w:rPr>
        <w:t>Suplimentul se achita in agentie obligatoriu, in cazul in care numarul de persoane inscrise este sub numarul minim de participanti luat in analiza de pret si reprezinta numai diferenta costurilor de transport cu autocarul;</w:t>
      </w:r>
    </w:p>
    <w:bookmarkEnd w:id="6"/>
    <w:p w14:paraId="2A4A13E1" w14:textId="33959A33" w:rsidR="00FC61BF" w:rsidRPr="00963406" w:rsidRDefault="00FC61BF" w:rsidP="00FC61BF">
      <w:pPr>
        <w:pStyle w:val="NoSpacing"/>
        <w:suppressAutoHyphens/>
        <w:spacing w:before="0"/>
        <w:contextualSpacing/>
        <w:mirrorIndents/>
        <w:jc w:val="both"/>
        <w:rPr>
          <w:rFonts w:cs="Calibri"/>
          <w:color w:val="002060"/>
          <w:sz w:val="22"/>
          <w:szCs w:val="22"/>
          <w:lang w:val="ro-RO"/>
        </w:rPr>
      </w:pPr>
      <w:r w:rsidRPr="00963406">
        <w:rPr>
          <w:rFonts w:cs="Calibri"/>
          <w:color w:val="002060"/>
          <w:sz w:val="22"/>
          <w:szCs w:val="22"/>
          <w:lang w:val="ro-RO"/>
        </w:rPr>
        <w:t xml:space="preserve">Pentru un numar mai mic de 30 participanti pretul se recalculeaza, sau circuitul se anuleaza. De asemenea, in cazul unui grup mai mic, agentia isi rezerva dreptul de a schimba mijlocul de transport sau hotelurile, cu pastrarea standardelor si cu informarea prealabila a turistilor inscrisi. </w:t>
      </w:r>
    </w:p>
    <w:p w14:paraId="0D4969ED" w14:textId="547162F1" w:rsidR="00632D40" w:rsidRPr="00963406" w:rsidRDefault="00632D40" w:rsidP="00FC61BF">
      <w:pPr>
        <w:pStyle w:val="NoSpacing"/>
        <w:suppressAutoHyphens/>
        <w:spacing w:before="0"/>
        <w:contextualSpacing/>
        <w:mirrorIndents/>
        <w:jc w:val="both"/>
        <w:rPr>
          <w:rFonts w:cs="Calibri"/>
          <w:color w:val="002060"/>
          <w:sz w:val="22"/>
          <w:szCs w:val="22"/>
          <w:lang w:val="ro-RO"/>
        </w:rPr>
      </w:pPr>
    </w:p>
    <w:p w14:paraId="2A5659A7" w14:textId="1F93AC23" w:rsidR="00632D40" w:rsidRPr="00963406" w:rsidRDefault="00632D40" w:rsidP="00632D40">
      <w:pPr>
        <w:shd w:val="clear" w:color="auto" w:fill="C00000"/>
        <w:tabs>
          <w:tab w:val="right" w:pos="10800"/>
        </w:tabs>
        <w:spacing w:before="0" w:after="0"/>
        <w:contextualSpacing/>
        <w:jc w:val="both"/>
        <w:rPr>
          <w:rFonts w:cs="Calibri"/>
          <w:b/>
          <w:bCs/>
          <w:color w:val="002060"/>
          <w:sz w:val="28"/>
          <w:szCs w:val="28"/>
          <w:shd w:val="clear" w:color="auto" w:fill="F9CCC3"/>
          <w:lang w:val="ro-RO"/>
        </w:rPr>
      </w:pPr>
      <w:r w:rsidRPr="00963406">
        <w:rPr>
          <w:rFonts w:eastAsiaTheme="minorHAnsi" w:cs="Calibri"/>
          <w:b/>
          <w:bCs/>
          <w:color w:val="FFFFFF"/>
          <w:sz w:val="28"/>
          <w:szCs w:val="28"/>
          <w:lang w:val="ro-RO"/>
        </w:rPr>
        <w:t>EXCURSII OPTIONALE</w:t>
      </w:r>
      <w:r w:rsidR="004313F5">
        <w:rPr>
          <w:rFonts w:eastAsiaTheme="minorHAnsi" w:cs="Calibri"/>
          <w:b/>
          <w:bCs/>
          <w:color w:val="FFFFFF"/>
          <w:sz w:val="28"/>
          <w:szCs w:val="28"/>
          <w:lang w:val="ro-RO"/>
        </w:rPr>
        <w:t xml:space="preserve"> (tarife informative)</w:t>
      </w:r>
      <w:r w:rsidRPr="00963406">
        <w:rPr>
          <w:rFonts w:eastAsiaTheme="minorHAnsi" w:cs="Calibri"/>
          <w:b/>
          <w:bCs/>
          <w:color w:val="FFFFFF"/>
          <w:sz w:val="28"/>
          <w:szCs w:val="28"/>
          <w:lang w:val="ro-RO"/>
        </w:rPr>
        <w:t>:</w:t>
      </w:r>
    </w:p>
    <w:p w14:paraId="563683B5" w14:textId="1FB8E1D5" w:rsidR="00632D40" w:rsidRDefault="00632D40" w:rsidP="005148DF">
      <w:pPr>
        <w:autoSpaceDE w:val="0"/>
        <w:autoSpaceDN w:val="0"/>
        <w:adjustRightInd w:val="0"/>
        <w:spacing w:before="0" w:after="0" w:line="240" w:lineRule="auto"/>
        <w:rPr>
          <w:rFonts w:eastAsiaTheme="minorHAnsi" w:cs="Calibri"/>
          <w:color w:val="1F487C"/>
          <w:sz w:val="22"/>
          <w:szCs w:val="22"/>
          <w:lang w:val="ro-RO"/>
        </w:rPr>
      </w:pPr>
      <w:r w:rsidRPr="00963406">
        <w:rPr>
          <w:rFonts w:eastAsiaTheme="minorHAnsi" w:cs="Calibri"/>
          <w:b/>
          <w:bCs/>
          <w:color w:val="1F487C"/>
          <w:sz w:val="22"/>
          <w:szCs w:val="22"/>
          <w:lang w:val="ro-RO"/>
        </w:rPr>
        <w:t>Bratislava</w:t>
      </w:r>
      <w:r w:rsidRPr="00963406">
        <w:rPr>
          <w:rFonts w:eastAsiaTheme="minorHAnsi" w:cs="Calibri"/>
          <w:color w:val="1F487C"/>
          <w:sz w:val="22"/>
          <w:szCs w:val="22"/>
          <w:lang w:val="ro-RO"/>
        </w:rPr>
        <w:t>:</w:t>
      </w:r>
      <w:r w:rsidR="002961DE" w:rsidRPr="00963406">
        <w:rPr>
          <w:rFonts w:eastAsiaTheme="minorHAnsi" w:cs="Calibri"/>
          <w:color w:val="1F487C"/>
          <w:sz w:val="22"/>
          <w:szCs w:val="22"/>
          <w:lang w:val="ro-RO"/>
        </w:rPr>
        <w:t xml:space="preserve"> </w:t>
      </w:r>
      <w:r w:rsidR="00E527E8">
        <w:rPr>
          <w:rFonts w:eastAsiaTheme="minorHAnsi" w:cs="Calibri"/>
          <w:b/>
          <w:bCs/>
          <w:color w:val="1F487C"/>
          <w:sz w:val="22"/>
          <w:szCs w:val="22"/>
          <w:lang w:val="ro-RO"/>
        </w:rPr>
        <w:t>60</w:t>
      </w:r>
      <w:r w:rsidRPr="00963406">
        <w:rPr>
          <w:rFonts w:eastAsiaTheme="minorHAnsi" w:cs="Calibri"/>
          <w:b/>
          <w:bCs/>
          <w:color w:val="1F487C"/>
          <w:sz w:val="22"/>
          <w:szCs w:val="22"/>
          <w:lang w:val="ro-RO"/>
        </w:rPr>
        <w:t xml:space="preserve"> EURO/persoana </w:t>
      </w:r>
      <w:r w:rsidRPr="00963406">
        <w:rPr>
          <w:rFonts w:eastAsiaTheme="minorHAnsi" w:cs="Calibri"/>
          <w:color w:val="1F487C"/>
          <w:sz w:val="22"/>
          <w:szCs w:val="22"/>
          <w:lang w:val="ro-RO"/>
        </w:rPr>
        <w:t xml:space="preserve">(nu sunt incluse intrarile la obiectivele turistice); pretul excursiei este calculat la minim </w:t>
      </w:r>
      <w:r w:rsidR="00236E46" w:rsidRPr="00963406">
        <w:rPr>
          <w:rFonts w:eastAsiaTheme="minorHAnsi" w:cs="Calibri"/>
          <w:color w:val="1F487C"/>
          <w:sz w:val="22"/>
          <w:szCs w:val="22"/>
          <w:lang w:val="ro-RO"/>
        </w:rPr>
        <w:t>30</w:t>
      </w:r>
      <w:r w:rsidRPr="00963406">
        <w:rPr>
          <w:rFonts w:eastAsiaTheme="minorHAnsi" w:cs="Calibri"/>
          <w:color w:val="1F487C"/>
          <w:sz w:val="22"/>
          <w:szCs w:val="22"/>
          <w:lang w:val="ro-RO"/>
        </w:rPr>
        <w:t xml:space="preserve"> de platitori. Pentru un numar mai mic de participanti, costul excursiei se recalculeaza.</w:t>
      </w:r>
    </w:p>
    <w:p w14:paraId="3A7CA044" w14:textId="77777777" w:rsidR="00372E86" w:rsidRPr="005148DF" w:rsidRDefault="00372E86" w:rsidP="005148DF">
      <w:pPr>
        <w:autoSpaceDE w:val="0"/>
        <w:autoSpaceDN w:val="0"/>
        <w:adjustRightInd w:val="0"/>
        <w:spacing w:before="0" w:after="0" w:line="240" w:lineRule="auto"/>
        <w:rPr>
          <w:rFonts w:eastAsiaTheme="minorHAnsi" w:cs="Calibri"/>
          <w:color w:val="1F487C"/>
          <w:sz w:val="22"/>
          <w:szCs w:val="22"/>
          <w:lang w:val="ro-RO"/>
        </w:rPr>
      </w:pPr>
    </w:p>
    <w:p w14:paraId="76E9658B" w14:textId="77777777" w:rsidR="00FC61BF" w:rsidRPr="00963406" w:rsidRDefault="00FC61BF" w:rsidP="00FC61BF">
      <w:pPr>
        <w:shd w:val="clear" w:color="auto" w:fill="C00000"/>
        <w:tabs>
          <w:tab w:val="right" w:pos="10800"/>
        </w:tabs>
        <w:ind w:right="-27"/>
        <w:jc w:val="both"/>
        <w:rPr>
          <w:rFonts w:cs="Calibri"/>
          <w:b/>
          <w:color w:val="FFFFFF"/>
          <w:sz w:val="28"/>
          <w:szCs w:val="28"/>
          <w:lang w:val="ro-RO"/>
        </w:rPr>
      </w:pPr>
      <w:r w:rsidRPr="00963406">
        <w:rPr>
          <w:rFonts w:cs="Calibri"/>
          <w:b/>
          <w:color w:val="FFFFFF"/>
          <w:sz w:val="28"/>
          <w:szCs w:val="28"/>
          <w:lang w:val="ro-RO"/>
        </w:rPr>
        <w:t xml:space="preserve">CONDITII FINANCIARE: </w:t>
      </w:r>
    </w:p>
    <w:p w14:paraId="49703195" w14:textId="77777777" w:rsidR="005148DF" w:rsidRPr="00DC72E6" w:rsidRDefault="005148DF" w:rsidP="005148DF">
      <w:pPr>
        <w:spacing w:before="0" w:after="0" w:line="240" w:lineRule="auto"/>
        <w:jc w:val="both"/>
        <w:rPr>
          <w:rFonts w:eastAsia="Times New Roman" w:cs="Calibri"/>
          <w:b/>
          <w:color w:val="002060"/>
          <w:sz w:val="22"/>
          <w:szCs w:val="22"/>
          <w:lang w:val="ro-RO"/>
        </w:rPr>
      </w:pPr>
      <w:r w:rsidRPr="00DC72E6">
        <w:rPr>
          <w:rFonts w:eastAsia="Times New Roman" w:cs="Calibri"/>
          <w:b/>
          <w:color w:val="002060"/>
          <w:sz w:val="22"/>
          <w:szCs w:val="22"/>
          <w:lang w:val="ro-RO"/>
        </w:rPr>
        <w:t xml:space="preserve">TERMENE DE PLATA: </w:t>
      </w:r>
    </w:p>
    <w:p w14:paraId="702AF62B" w14:textId="77777777" w:rsidR="005148DF" w:rsidRPr="00DC72E6" w:rsidRDefault="005148DF" w:rsidP="005148DF">
      <w:pPr>
        <w:numPr>
          <w:ilvl w:val="0"/>
          <w:numId w:val="8"/>
        </w:numPr>
        <w:spacing w:before="0" w:after="0" w:line="240" w:lineRule="auto"/>
        <w:contextualSpacing/>
        <w:jc w:val="both"/>
        <w:rPr>
          <w:rFonts w:eastAsia="Times New Roman" w:cs="Calibri"/>
          <w:color w:val="002060"/>
          <w:sz w:val="22"/>
          <w:szCs w:val="22"/>
          <w:lang w:val="ro-RO"/>
        </w:rPr>
      </w:pPr>
      <w:r w:rsidRPr="00DC72E6">
        <w:rPr>
          <w:rFonts w:eastAsia="Times New Roman" w:cs="Calibri"/>
          <w:color w:val="002060"/>
          <w:sz w:val="22"/>
          <w:szCs w:val="22"/>
          <w:lang w:val="ro-RO"/>
        </w:rPr>
        <w:t>20% din pretul pachetului turistic la inscriere;</w:t>
      </w:r>
    </w:p>
    <w:p w14:paraId="3B32D60B" w14:textId="77777777" w:rsidR="005148DF" w:rsidRPr="00DC72E6" w:rsidRDefault="005148DF" w:rsidP="005148DF">
      <w:pPr>
        <w:numPr>
          <w:ilvl w:val="0"/>
          <w:numId w:val="8"/>
        </w:numPr>
        <w:spacing w:before="0" w:after="0" w:line="240" w:lineRule="auto"/>
        <w:contextualSpacing/>
        <w:jc w:val="both"/>
        <w:rPr>
          <w:rFonts w:eastAsia="Times New Roman" w:cs="Calibri"/>
          <w:color w:val="002060"/>
          <w:sz w:val="22"/>
          <w:szCs w:val="22"/>
          <w:lang w:val="ro-RO"/>
        </w:rPr>
      </w:pPr>
      <w:r w:rsidRPr="00DC72E6">
        <w:rPr>
          <w:rFonts w:eastAsia="Times New Roman" w:cs="Calibri"/>
          <w:color w:val="002060"/>
          <w:sz w:val="22"/>
          <w:szCs w:val="22"/>
          <w:lang w:val="ro-RO"/>
        </w:rPr>
        <w:t>30% din pretul pachetului turistic cu minim 60 zile inaintea plecarii;</w:t>
      </w:r>
    </w:p>
    <w:p w14:paraId="284A38BE" w14:textId="77777777" w:rsidR="005148DF" w:rsidRPr="00DC72E6" w:rsidRDefault="005148DF" w:rsidP="005148DF">
      <w:pPr>
        <w:numPr>
          <w:ilvl w:val="0"/>
          <w:numId w:val="8"/>
        </w:numPr>
        <w:spacing w:before="0" w:after="0" w:line="240" w:lineRule="auto"/>
        <w:contextualSpacing/>
        <w:jc w:val="both"/>
        <w:rPr>
          <w:rFonts w:eastAsia="Times New Roman" w:cs="Calibri"/>
          <w:color w:val="002060"/>
          <w:sz w:val="22"/>
          <w:szCs w:val="22"/>
          <w:lang w:val="ro-RO"/>
        </w:rPr>
      </w:pPr>
      <w:r w:rsidRPr="00DC72E6">
        <w:rPr>
          <w:rFonts w:eastAsia="Times New Roman" w:cs="Calibri"/>
          <w:color w:val="002060"/>
          <w:sz w:val="22"/>
          <w:szCs w:val="22"/>
          <w:lang w:val="ro-RO"/>
        </w:rPr>
        <w:t xml:space="preserve">50% din pretul pachetului turistic cu minim 45 zile inaintea plecarii. </w:t>
      </w:r>
    </w:p>
    <w:p w14:paraId="426F9535" w14:textId="77777777" w:rsidR="005148DF" w:rsidRPr="00DC72E6" w:rsidRDefault="005148DF" w:rsidP="005148DF">
      <w:pPr>
        <w:spacing w:before="0" w:after="0" w:line="240" w:lineRule="auto"/>
        <w:contextualSpacing/>
        <w:jc w:val="both"/>
        <w:rPr>
          <w:rFonts w:eastAsia="Times New Roman" w:cs="Calibri"/>
          <w:color w:val="002060"/>
          <w:sz w:val="22"/>
          <w:szCs w:val="22"/>
          <w:lang w:val="ro-RO"/>
        </w:rPr>
      </w:pPr>
      <w:r w:rsidRPr="00DC72E6">
        <w:rPr>
          <w:rFonts w:eastAsia="Times New Roman" w:cs="Calibri"/>
          <w:color w:val="002060"/>
          <w:sz w:val="22"/>
          <w:szCs w:val="22"/>
          <w:lang w:val="ro-RO"/>
        </w:rPr>
        <w:t xml:space="preserve">Procentul aferent primei plati sa va calcula in functie de momentul inscrierii. Daca inscrierea intervine cu mai putin de 45 zile inaintea plecarii, pachetul turistic se va achita integral. </w:t>
      </w:r>
    </w:p>
    <w:p w14:paraId="4DBBF755" w14:textId="77777777" w:rsidR="005148DF" w:rsidRPr="00DC72E6" w:rsidRDefault="005148DF" w:rsidP="005148DF">
      <w:pPr>
        <w:spacing w:before="0" w:after="0" w:line="240" w:lineRule="auto"/>
        <w:contextualSpacing/>
        <w:jc w:val="both"/>
        <w:rPr>
          <w:rFonts w:eastAsia="Times New Roman" w:cs="Calibri"/>
          <w:color w:val="002060"/>
          <w:sz w:val="22"/>
          <w:szCs w:val="22"/>
          <w:lang w:val="ro-RO"/>
        </w:rPr>
      </w:pPr>
      <w:r w:rsidRPr="00DC72E6">
        <w:rPr>
          <w:rFonts w:eastAsia="Times New Roman" w:cs="Calibri"/>
          <w:color w:val="002060"/>
          <w:sz w:val="22"/>
          <w:szCs w:val="22"/>
          <w:lang w:val="ro-RO"/>
        </w:rPr>
        <w:t>In cazul nerespectarii termenelor de plata, Tour Operatorul isi rezerva dreptul de a anula rezervarea.</w:t>
      </w:r>
    </w:p>
    <w:p w14:paraId="3F0C52FE" w14:textId="77777777" w:rsidR="005148DF" w:rsidRPr="00DC72E6" w:rsidRDefault="005148DF" w:rsidP="005148DF">
      <w:pPr>
        <w:spacing w:before="0" w:after="0" w:line="240" w:lineRule="auto"/>
        <w:ind w:left="360"/>
        <w:contextualSpacing/>
        <w:jc w:val="both"/>
        <w:rPr>
          <w:rFonts w:eastAsia="Times New Roman" w:cs="Calibri"/>
          <w:color w:val="002060"/>
          <w:sz w:val="22"/>
          <w:szCs w:val="22"/>
          <w:lang w:val="ro-RO"/>
        </w:rPr>
      </w:pPr>
    </w:p>
    <w:p w14:paraId="56D8AF51" w14:textId="77777777" w:rsidR="005148DF" w:rsidRPr="0099739B" w:rsidRDefault="005148DF" w:rsidP="005148DF">
      <w:pPr>
        <w:spacing w:before="0" w:after="0" w:line="240" w:lineRule="auto"/>
        <w:jc w:val="both"/>
        <w:rPr>
          <w:rFonts w:cs="Calibri"/>
          <w:b/>
          <w:color w:val="002060"/>
          <w:sz w:val="22"/>
          <w:szCs w:val="22"/>
          <w:lang w:val="ro-RO"/>
        </w:rPr>
      </w:pPr>
      <w:r w:rsidRPr="0099739B">
        <w:rPr>
          <w:rFonts w:cs="Calibri"/>
          <w:b/>
          <w:color w:val="002060"/>
          <w:sz w:val="22"/>
          <w:szCs w:val="22"/>
          <w:lang w:val="ro-RO"/>
        </w:rPr>
        <w:t>CONDITII DE ANULARE / PENALIZARI:</w:t>
      </w:r>
    </w:p>
    <w:p w14:paraId="51CA967C" w14:textId="77777777" w:rsidR="005148DF" w:rsidRDefault="005148DF" w:rsidP="005148DF">
      <w:pPr>
        <w:numPr>
          <w:ilvl w:val="0"/>
          <w:numId w:val="15"/>
        </w:numPr>
        <w:spacing w:before="0" w:after="0" w:line="240" w:lineRule="auto"/>
        <w:jc w:val="both"/>
        <w:rPr>
          <w:rFonts w:cs="Calibri"/>
          <w:bCs/>
          <w:color w:val="002060"/>
          <w:sz w:val="22"/>
          <w:szCs w:val="22"/>
          <w:lang w:val="ro-RO"/>
        </w:rPr>
      </w:pPr>
      <w:r w:rsidRPr="0099739B">
        <w:rPr>
          <w:rFonts w:cs="Calibri"/>
          <w:bCs/>
          <w:color w:val="002060"/>
          <w:sz w:val="22"/>
          <w:szCs w:val="22"/>
          <w:lang w:val="ro-RO"/>
        </w:rPr>
        <w:t>10% din pretul pachetului turistic daca renuntarea se face in intervalul 120 zile - 91 zile inaintea plecarii;</w:t>
      </w:r>
    </w:p>
    <w:p w14:paraId="63FBE7A4" w14:textId="77777777" w:rsidR="005148DF" w:rsidRDefault="005148DF" w:rsidP="005148DF">
      <w:pPr>
        <w:numPr>
          <w:ilvl w:val="0"/>
          <w:numId w:val="15"/>
        </w:numPr>
        <w:spacing w:before="0" w:after="0" w:line="240" w:lineRule="auto"/>
        <w:jc w:val="both"/>
        <w:rPr>
          <w:rFonts w:cs="Calibri"/>
          <w:bCs/>
          <w:color w:val="002060"/>
          <w:sz w:val="22"/>
          <w:szCs w:val="22"/>
          <w:lang w:val="ro-RO"/>
        </w:rPr>
      </w:pPr>
      <w:r w:rsidRPr="0099739B">
        <w:rPr>
          <w:rFonts w:cs="Calibri"/>
          <w:bCs/>
          <w:color w:val="002060"/>
          <w:sz w:val="22"/>
          <w:szCs w:val="22"/>
          <w:lang w:val="ro-RO"/>
        </w:rPr>
        <w:t>20% din pretul pachetului turistic daca renuntarea se face in intervalul 90 zile - 60 zile inaintea plecarii;</w:t>
      </w:r>
    </w:p>
    <w:p w14:paraId="51F25B30" w14:textId="77777777" w:rsidR="005148DF" w:rsidRDefault="005148DF" w:rsidP="005148DF">
      <w:pPr>
        <w:numPr>
          <w:ilvl w:val="0"/>
          <w:numId w:val="15"/>
        </w:numPr>
        <w:spacing w:before="0" w:after="0" w:line="240" w:lineRule="auto"/>
        <w:jc w:val="both"/>
        <w:rPr>
          <w:rFonts w:cs="Calibri"/>
          <w:bCs/>
          <w:color w:val="002060"/>
          <w:sz w:val="22"/>
          <w:szCs w:val="22"/>
          <w:lang w:val="ro-RO"/>
        </w:rPr>
      </w:pPr>
      <w:r w:rsidRPr="0099739B">
        <w:rPr>
          <w:rFonts w:cs="Calibri"/>
          <w:bCs/>
          <w:color w:val="002060"/>
          <w:sz w:val="22"/>
          <w:szCs w:val="22"/>
          <w:lang w:val="ro-RO"/>
        </w:rPr>
        <w:t>50% din pretul pachetului turistic daca renuntarea se face in intervalul 59 zile - 30 zile inaintea plecarii;</w:t>
      </w:r>
    </w:p>
    <w:p w14:paraId="59A12DC2" w14:textId="77777777" w:rsidR="005148DF" w:rsidRPr="0099739B" w:rsidRDefault="005148DF" w:rsidP="005148DF">
      <w:pPr>
        <w:numPr>
          <w:ilvl w:val="0"/>
          <w:numId w:val="15"/>
        </w:numPr>
        <w:spacing w:before="0" w:after="0" w:line="240" w:lineRule="auto"/>
        <w:jc w:val="both"/>
        <w:rPr>
          <w:rFonts w:cs="Calibri"/>
          <w:bCs/>
          <w:color w:val="002060"/>
          <w:sz w:val="22"/>
          <w:szCs w:val="22"/>
          <w:lang w:val="ro-RO"/>
        </w:rPr>
      </w:pPr>
      <w:r w:rsidRPr="0099739B">
        <w:rPr>
          <w:rFonts w:cs="Calibri"/>
          <w:bCs/>
          <w:color w:val="002060"/>
          <w:sz w:val="22"/>
          <w:szCs w:val="22"/>
          <w:lang w:val="ro-RO"/>
        </w:rPr>
        <w:t>100% din pretul pachetului turistic daca renuntarea se face intr-un interval mai mic de 30 zile calendaristice</w:t>
      </w:r>
    </w:p>
    <w:p w14:paraId="176545D8" w14:textId="77777777" w:rsidR="005148DF" w:rsidRDefault="005148DF" w:rsidP="005148DF">
      <w:pPr>
        <w:spacing w:before="0" w:after="0" w:line="240" w:lineRule="auto"/>
        <w:jc w:val="both"/>
        <w:rPr>
          <w:rFonts w:cs="Calibri"/>
          <w:bCs/>
          <w:color w:val="002060"/>
          <w:sz w:val="22"/>
          <w:szCs w:val="22"/>
          <w:lang w:val="ro-RO"/>
        </w:rPr>
      </w:pPr>
      <w:r w:rsidRPr="0099739B">
        <w:rPr>
          <w:rFonts w:cs="Calibri"/>
          <w:bCs/>
          <w:color w:val="002060"/>
          <w:sz w:val="22"/>
          <w:szCs w:val="22"/>
          <w:lang w:val="ro-RO"/>
        </w:rPr>
        <w:t>inainte de data plecarii sau pentru neprezentarea la program.</w:t>
      </w:r>
    </w:p>
    <w:p w14:paraId="7D15EBA1" w14:textId="77777777" w:rsidR="000C2B9F" w:rsidRDefault="000C2B9F" w:rsidP="00FC61BF">
      <w:pPr>
        <w:spacing w:before="0" w:after="0" w:line="240" w:lineRule="auto"/>
        <w:jc w:val="both"/>
        <w:rPr>
          <w:rFonts w:cs="Calibri"/>
          <w:b/>
          <w:color w:val="002060"/>
          <w:sz w:val="22"/>
          <w:szCs w:val="22"/>
          <w:lang w:val="ro-RO"/>
        </w:rPr>
      </w:pPr>
    </w:p>
    <w:p w14:paraId="30DF8017" w14:textId="77777777" w:rsidR="000C2B9F" w:rsidRDefault="000C2B9F" w:rsidP="00FC61BF">
      <w:pPr>
        <w:spacing w:before="0" w:after="0" w:line="240" w:lineRule="auto"/>
        <w:jc w:val="both"/>
        <w:rPr>
          <w:rFonts w:cs="Calibri"/>
          <w:b/>
          <w:color w:val="002060"/>
          <w:sz w:val="22"/>
          <w:szCs w:val="22"/>
          <w:lang w:val="ro-RO"/>
        </w:rPr>
      </w:pPr>
    </w:p>
    <w:p w14:paraId="3B3817DD" w14:textId="77777777" w:rsidR="000C2B9F" w:rsidRDefault="000C2B9F" w:rsidP="00FC61BF">
      <w:pPr>
        <w:spacing w:before="0" w:after="0" w:line="240" w:lineRule="auto"/>
        <w:jc w:val="both"/>
        <w:rPr>
          <w:rFonts w:cs="Calibri"/>
          <w:b/>
          <w:color w:val="002060"/>
          <w:sz w:val="22"/>
          <w:szCs w:val="22"/>
          <w:lang w:val="ro-RO"/>
        </w:rPr>
      </w:pPr>
    </w:p>
    <w:p w14:paraId="5E7A25B8" w14:textId="77777777" w:rsidR="000C2B9F" w:rsidRDefault="000C2B9F" w:rsidP="00FC61BF">
      <w:pPr>
        <w:spacing w:before="0" w:after="0" w:line="240" w:lineRule="auto"/>
        <w:jc w:val="both"/>
        <w:rPr>
          <w:rFonts w:cs="Calibri"/>
          <w:b/>
          <w:color w:val="002060"/>
          <w:sz w:val="22"/>
          <w:szCs w:val="22"/>
          <w:lang w:val="ro-RO"/>
        </w:rPr>
      </w:pPr>
    </w:p>
    <w:p w14:paraId="701348DD" w14:textId="77777777" w:rsidR="000C2B9F" w:rsidRDefault="000C2B9F" w:rsidP="00FC61BF">
      <w:pPr>
        <w:spacing w:before="0" w:after="0" w:line="240" w:lineRule="auto"/>
        <w:jc w:val="both"/>
        <w:rPr>
          <w:rFonts w:cs="Calibri"/>
          <w:b/>
          <w:color w:val="002060"/>
          <w:sz w:val="22"/>
          <w:szCs w:val="22"/>
          <w:lang w:val="ro-RO"/>
        </w:rPr>
      </w:pPr>
    </w:p>
    <w:p w14:paraId="7F92BEE8" w14:textId="0F05E448" w:rsidR="00FC61BF" w:rsidRPr="00963406" w:rsidRDefault="00FC61BF" w:rsidP="00FC61BF">
      <w:pPr>
        <w:spacing w:before="0" w:after="0" w:line="240" w:lineRule="auto"/>
        <w:jc w:val="both"/>
        <w:rPr>
          <w:rFonts w:cs="Calibri"/>
          <w:color w:val="002060"/>
          <w:sz w:val="22"/>
          <w:szCs w:val="22"/>
          <w:lang w:val="ro-RO"/>
        </w:rPr>
      </w:pPr>
      <w:r w:rsidRPr="00963406">
        <w:rPr>
          <w:rFonts w:cs="Calibri"/>
          <w:b/>
          <w:color w:val="002060"/>
          <w:sz w:val="22"/>
          <w:szCs w:val="22"/>
          <w:lang w:val="ro-RO"/>
        </w:rPr>
        <w:t>IMPORTANT!</w:t>
      </w:r>
      <w:r w:rsidRPr="00963406">
        <w:rPr>
          <w:rFonts w:cs="Calibri"/>
          <w:color w:val="002060"/>
          <w:sz w:val="22"/>
          <w:szCs w:val="22"/>
          <w:lang w:val="ro-RO"/>
        </w:rPr>
        <w:t xml:space="preserve"> Va reamintim ca incheierea unei Asigurari STORNO de calatorie poate acoperi pierderile financiare cauzate de anulare, inclusiv in cazul unui test pozitiv SARS-COV2, contracarand efectul penalizarilor aplicate. Va recomandam sa uzati de acest mijloc de protectie financiara care acopera cele mai frecvente evenimente ce cauzeaza anularea calatoriei.</w:t>
      </w:r>
    </w:p>
    <w:p w14:paraId="10D564A1" w14:textId="77777777" w:rsidR="00B15075" w:rsidRPr="00963406" w:rsidRDefault="00B15075" w:rsidP="00FC61BF">
      <w:pPr>
        <w:spacing w:before="0" w:after="0" w:line="240" w:lineRule="auto"/>
        <w:jc w:val="both"/>
        <w:rPr>
          <w:rFonts w:cs="Calibri"/>
          <w:color w:val="002060"/>
          <w:sz w:val="22"/>
          <w:szCs w:val="22"/>
          <w:lang w:val="ro-RO"/>
        </w:rPr>
      </w:pPr>
    </w:p>
    <w:p w14:paraId="3BB2CDA2" w14:textId="77777777" w:rsidR="00FC61BF" w:rsidRPr="00963406" w:rsidRDefault="00FC61BF" w:rsidP="00FC61BF">
      <w:pPr>
        <w:shd w:val="clear" w:color="auto" w:fill="C00000"/>
        <w:jc w:val="both"/>
        <w:rPr>
          <w:rFonts w:cs="Calibri"/>
          <w:b/>
          <w:color w:val="FFFFFF"/>
          <w:sz w:val="28"/>
          <w:szCs w:val="28"/>
          <w:lang w:val="ro-RO"/>
        </w:rPr>
      </w:pPr>
      <w:r w:rsidRPr="00963406">
        <w:rPr>
          <w:rFonts w:cs="Calibri"/>
          <w:b/>
          <w:color w:val="FFFFFF"/>
          <w:sz w:val="28"/>
          <w:szCs w:val="28"/>
          <w:lang w:val="ro-RO"/>
        </w:rPr>
        <w:t xml:space="preserve">OBSERVATII: </w:t>
      </w:r>
    </w:p>
    <w:p w14:paraId="5587835C" w14:textId="04AD916F" w:rsidR="00FC61BF" w:rsidRPr="00963406" w:rsidRDefault="00FC61BF" w:rsidP="00FC61BF">
      <w:pPr>
        <w:pStyle w:val="ListParagraph"/>
        <w:numPr>
          <w:ilvl w:val="0"/>
          <w:numId w:val="6"/>
        </w:numPr>
        <w:shd w:val="clear" w:color="auto" w:fill="FFFFFF"/>
        <w:spacing w:before="0" w:after="0" w:line="240" w:lineRule="auto"/>
        <w:ind w:left="720"/>
        <w:rPr>
          <w:b/>
          <w:bCs/>
          <w:iCs/>
          <w:color w:val="002060"/>
          <w:sz w:val="22"/>
          <w:szCs w:val="22"/>
          <w:lang w:val="ro-RO"/>
        </w:rPr>
      </w:pPr>
      <w:r w:rsidRPr="00963406">
        <w:rPr>
          <w:b/>
          <w:bCs/>
          <w:iCs/>
          <w:color w:val="002060"/>
          <w:sz w:val="22"/>
          <w:szCs w:val="22"/>
          <w:lang w:val="ro-RO"/>
        </w:rPr>
        <w:t>DOCUMENTE NECESARE CALATORIEI: CARTE DE IDENTITATE</w:t>
      </w:r>
      <w:r w:rsidR="00EF5805" w:rsidRPr="00963406">
        <w:rPr>
          <w:b/>
          <w:bCs/>
          <w:iCs/>
          <w:color w:val="002060"/>
          <w:sz w:val="22"/>
          <w:szCs w:val="22"/>
          <w:lang w:val="ro-RO"/>
        </w:rPr>
        <w:t xml:space="preserve"> VALABILA</w:t>
      </w:r>
      <w:r w:rsidRPr="00963406">
        <w:rPr>
          <w:b/>
          <w:bCs/>
          <w:iCs/>
          <w:color w:val="002060"/>
          <w:sz w:val="22"/>
          <w:szCs w:val="22"/>
          <w:lang w:val="ro-RO"/>
        </w:rPr>
        <w:t>, PASAPORT SIMPLU ELECTRONIC SAU TEMPORAR VALABIL</w:t>
      </w:r>
      <w:r w:rsidRPr="00963406">
        <w:rPr>
          <w:lang w:val="ro-RO"/>
        </w:rPr>
        <w:t xml:space="preserve"> </w:t>
      </w:r>
      <w:r w:rsidRPr="00963406">
        <w:rPr>
          <w:b/>
          <w:bCs/>
          <w:iCs/>
          <w:color w:val="002060"/>
          <w:sz w:val="22"/>
          <w:szCs w:val="22"/>
          <w:lang w:val="ro-RO"/>
        </w:rPr>
        <w:t xml:space="preserve">CEL PUTIN 6 LUNI DE LA INCHEIEREA CALATORIEI; TOTI COPIII AU NEVOIE DE PASAPORT; </w:t>
      </w:r>
    </w:p>
    <w:p w14:paraId="4AC75383" w14:textId="77777777" w:rsidR="00FC61BF" w:rsidRPr="00963406" w:rsidRDefault="00FC61BF" w:rsidP="00FC61BF">
      <w:pPr>
        <w:pStyle w:val="ListParagraph"/>
        <w:numPr>
          <w:ilvl w:val="0"/>
          <w:numId w:val="6"/>
        </w:numPr>
        <w:shd w:val="clear" w:color="auto" w:fill="FFFFFF"/>
        <w:spacing w:before="0" w:after="0" w:line="240" w:lineRule="auto"/>
        <w:ind w:left="720"/>
        <w:rPr>
          <w:b/>
          <w:bCs/>
          <w:iCs/>
          <w:color w:val="002060"/>
          <w:sz w:val="22"/>
          <w:szCs w:val="22"/>
          <w:lang w:val="ro-RO"/>
        </w:rPr>
      </w:pPr>
      <w:r w:rsidRPr="00963406">
        <w:rPr>
          <w:b/>
          <w:bCs/>
          <w:iCs/>
          <w:color w:val="002060"/>
          <w:sz w:val="22"/>
          <w:szCs w:val="22"/>
          <w:lang w:val="ro-RO"/>
        </w:rPr>
        <w:t xml:space="preserve">ACEST PROGRAM NU NECESITA OBTINEREA VIZEI TURISTICE; </w:t>
      </w:r>
    </w:p>
    <w:p w14:paraId="13F327A3" w14:textId="77777777" w:rsidR="00FC61BF" w:rsidRPr="00963406" w:rsidRDefault="00FC61BF" w:rsidP="00FC61BF">
      <w:pPr>
        <w:pStyle w:val="ListParagraph"/>
        <w:numPr>
          <w:ilvl w:val="0"/>
          <w:numId w:val="6"/>
        </w:numPr>
        <w:tabs>
          <w:tab w:val="left" w:pos="284"/>
        </w:tabs>
        <w:spacing w:before="0" w:after="0" w:line="240" w:lineRule="auto"/>
        <w:ind w:left="720"/>
        <w:jc w:val="both"/>
        <w:rPr>
          <w:bCs/>
          <w:iCs/>
          <w:color w:val="002060"/>
          <w:sz w:val="22"/>
          <w:szCs w:val="22"/>
          <w:lang w:val="ro-RO"/>
        </w:rPr>
      </w:pPr>
      <w:r w:rsidRPr="00963406">
        <w:rPr>
          <w:bCs/>
          <w:iCs/>
          <w:color w:val="002060"/>
          <w:sz w:val="22"/>
          <w:szCs w:val="22"/>
          <w:lang w:val="ro-RO"/>
        </w:rPr>
        <w:t>clasificarea pe stele a unitatilor de cazare este cea atribuita de oficialitatile din tarile vizitate, ca atare facilitatile camerelor sunt conforme cu standardele locale;</w:t>
      </w:r>
    </w:p>
    <w:p w14:paraId="72444B3D" w14:textId="77777777" w:rsidR="00FC61BF" w:rsidRPr="00963406" w:rsidRDefault="00FC61BF" w:rsidP="00FC61BF">
      <w:pPr>
        <w:pStyle w:val="ListParagraph"/>
        <w:numPr>
          <w:ilvl w:val="0"/>
          <w:numId w:val="6"/>
        </w:numPr>
        <w:tabs>
          <w:tab w:val="left" w:pos="284"/>
        </w:tabs>
        <w:spacing w:before="0" w:after="0" w:line="240" w:lineRule="auto"/>
        <w:ind w:left="720"/>
        <w:jc w:val="both"/>
        <w:rPr>
          <w:bCs/>
          <w:iCs/>
          <w:color w:val="002060"/>
          <w:sz w:val="22"/>
          <w:szCs w:val="22"/>
          <w:lang w:val="ro-RO"/>
        </w:rPr>
      </w:pPr>
      <w:r w:rsidRPr="00963406">
        <w:rPr>
          <w:bCs/>
          <w:iCs/>
          <w:color w:val="002060"/>
          <w:sz w:val="22"/>
          <w:szCs w:val="22"/>
          <w:lang w:val="ro-RO"/>
        </w:rPr>
        <w:t xml:space="preserve">conform reglementarilor in vigoare, minorii trebuie sa indeplineasca urmatoarele conditii pentru a fi lasati sa iasa din tara: sa calatoreasca cu cel putin un adult insotitor; sa aiba asupra lor acordul ambilor parinti (sau al parintelui care nu-i insoteste) legalizat la notariat; adultul care-i insoteste, in cazul in care acesta nu este unul dintre parinti, trebuie sa aiba cazier judiciar pe care sa-l prezinte la frontiera; informatii suplimentare pe </w:t>
      </w:r>
      <w:hyperlink r:id="rId8" w:history="1">
        <w:r w:rsidRPr="00963406">
          <w:rPr>
            <w:bCs/>
            <w:iCs/>
            <w:color w:val="002060"/>
            <w:sz w:val="22"/>
            <w:szCs w:val="22"/>
            <w:lang w:val="ro-RO"/>
          </w:rPr>
          <w:t>www.politiadefrontiera.ro</w:t>
        </w:r>
      </w:hyperlink>
      <w:r w:rsidRPr="00963406">
        <w:rPr>
          <w:bCs/>
          <w:iCs/>
          <w:color w:val="002060"/>
          <w:sz w:val="22"/>
          <w:szCs w:val="22"/>
          <w:lang w:val="ro-RO"/>
        </w:rPr>
        <w:t>;</w:t>
      </w:r>
    </w:p>
    <w:p w14:paraId="410757C0" w14:textId="77777777" w:rsidR="00FC61BF" w:rsidRPr="00963406" w:rsidRDefault="00FC61BF" w:rsidP="00FC61BF">
      <w:pPr>
        <w:pStyle w:val="ListParagraph"/>
        <w:numPr>
          <w:ilvl w:val="0"/>
          <w:numId w:val="6"/>
        </w:numPr>
        <w:spacing w:before="0" w:after="0" w:line="240" w:lineRule="auto"/>
        <w:ind w:left="720"/>
        <w:jc w:val="both"/>
        <w:rPr>
          <w:bCs/>
          <w:iCs/>
          <w:color w:val="002060"/>
          <w:sz w:val="22"/>
          <w:szCs w:val="22"/>
          <w:lang w:val="ro-RO"/>
        </w:rPr>
      </w:pPr>
      <w:r w:rsidRPr="00963406">
        <w:rPr>
          <w:bCs/>
          <w:iCs/>
          <w:color w:val="002060"/>
          <w:sz w:val="22"/>
          <w:szCs w:val="22"/>
          <w:lang w:val="ro-RO"/>
        </w:rPr>
        <w:t>persoanele care calatoresc cu copii sub 18 ani trebuie sa detina pe langa pasaportul acestora si o copie a certificatului de nastere al copiilor (este posibil ca autoritatile de la frontiera sa o solicite);</w:t>
      </w:r>
    </w:p>
    <w:p w14:paraId="51BE2C80" w14:textId="77777777" w:rsidR="00FC61BF" w:rsidRPr="00963406" w:rsidRDefault="00FC61BF" w:rsidP="00FC61BF">
      <w:pPr>
        <w:pStyle w:val="ListParagraph"/>
        <w:numPr>
          <w:ilvl w:val="0"/>
          <w:numId w:val="6"/>
        </w:numPr>
        <w:tabs>
          <w:tab w:val="left" w:pos="284"/>
        </w:tabs>
        <w:spacing w:before="0" w:after="0" w:line="240" w:lineRule="auto"/>
        <w:ind w:left="720"/>
        <w:jc w:val="both"/>
        <w:rPr>
          <w:bCs/>
          <w:iCs/>
          <w:color w:val="002060"/>
          <w:sz w:val="22"/>
          <w:szCs w:val="22"/>
          <w:lang w:val="ro-RO"/>
        </w:rPr>
      </w:pPr>
      <w:r w:rsidRPr="00963406">
        <w:rPr>
          <w:bCs/>
          <w:iCs/>
          <w:color w:val="002060"/>
          <w:sz w:val="22"/>
          <w:szCs w:val="22"/>
          <w:lang w:val="ro-RO"/>
        </w:rPr>
        <w:t>agentia nu raspunde in cazul refuzului autoritatilor de la punctele de frontiera de a primi turistul pe teritoriul propriu sau de a-i permite sa paraseasca teritoriul propriu;</w:t>
      </w:r>
    </w:p>
    <w:p w14:paraId="07BE1CD8" w14:textId="77777777" w:rsidR="00FC61BF" w:rsidRPr="00963406" w:rsidRDefault="00FC61BF" w:rsidP="00FC61BF">
      <w:pPr>
        <w:pStyle w:val="ListParagraph"/>
        <w:numPr>
          <w:ilvl w:val="0"/>
          <w:numId w:val="6"/>
        </w:numPr>
        <w:tabs>
          <w:tab w:val="left" w:pos="284"/>
        </w:tabs>
        <w:spacing w:before="0" w:after="0" w:line="240" w:lineRule="auto"/>
        <w:ind w:left="720"/>
        <w:jc w:val="both"/>
        <w:rPr>
          <w:bCs/>
          <w:iCs/>
          <w:color w:val="002060"/>
          <w:sz w:val="22"/>
          <w:szCs w:val="22"/>
          <w:lang w:val="ro-RO"/>
        </w:rPr>
      </w:pPr>
      <w:r w:rsidRPr="00963406">
        <w:rPr>
          <w:bCs/>
          <w:iCs/>
          <w:color w:val="002060"/>
          <w:sz w:val="22"/>
          <w:szCs w:val="22"/>
          <w:lang w:val="ro-RO"/>
        </w:rPr>
        <w:t>tariful pentru copil este valabil in cazul in care acesta sta in camera cu doi adulti. Pentru a beneficia de tariful de copil acesta trebuie sa nu fi depasit la data inceperii calatoriei varsta mentionata in program.</w:t>
      </w:r>
    </w:p>
    <w:p w14:paraId="236544FD" w14:textId="77777777" w:rsidR="00FC61BF" w:rsidRPr="00963406" w:rsidRDefault="00FC61BF" w:rsidP="00FC61BF">
      <w:pPr>
        <w:pStyle w:val="ListParagraph"/>
        <w:numPr>
          <w:ilvl w:val="0"/>
          <w:numId w:val="6"/>
        </w:numPr>
        <w:tabs>
          <w:tab w:val="left" w:pos="284"/>
        </w:tabs>
        <w:spacing w:before="0" w:after="0" w:line="240" w:lineRule="auto"/>
        <w:ind w:left="720"/>
        <w:jc w:val="both"/>
        <w:rPr>
          <w:bCs/>
          <w:iCs/>
          <w:color w:val="002060"/>
          <w:sz w:val="22"/>
          <w:szCs w:val="22"/>
          <w:lang w:val="ro-RO"/>
        </w:rPr>
      </w:pPr>
      <w:r w:rsidRPr="00963406">
        <w:rPr>
          <w:bCs/>
          <w:iCs/>
          <w:color w:val="002060"/>
          <w:sz w:val="22"/>
          <w:szCs w:val="22"/>
          <w:lang w:val="ro-RO"/>
        </w:rPr>
        <w:t>distributia camerelor la hoteluri se face de catre receptiile acestora; problemele legate de amplasarea sau aspectul camerei se rezolva de catre turist direct la receptie, asistat de insotitorul de grup;</w:t>
      </w:r>
    </w:p>
    <w:p w14:paraId="7F14726D" w14:textId="77777777" w:rsidR="00FC61BF" w:rsidRPr="00963406" w:rsidRDefault="00FC61BF" w:rsidP="00FC61BF">
      <w:pPr>
        <w:pStyle w:val="ListParagraph"/>
        <w:numPr>
          <w:ilvl w:val="0"/>
          <w:numId w:val="6"/>
        </w:numPr>
        <w:tabs>
          <w:tab w:val="left" w:pos="284"/>
        </w:tabs>
        <w:spacing w:before="0" w:after="0" w:line="240" w:lineRule="auto"/>
        <w:ind w:left="720"/>
        <w:jc w:val="both"/>
        <w:rPr>
          <w:bCs/>
          <w:iCs/>
          <w:color w:val="002060"/>
          <w:sz w:val="22"/>
          <w:szCs w:val="22"/>
          <w:lang w:val="ro-RO"/>
        </w:rPr>
      </w:pPr>
      <w:r w:rsidRPr="00963406">
        <w:rPr>
          <w:bCs/>
          <w:iCs/>
          <w:color w:val="002060"/>
          <w:sz w:val="22"/>
          <w:szCs w:val="22"/>
          <w:lang w:val="ro-RO"/>
        </w:rPr>
        <w:t xml:space="preserve">hotelul isi rezerva dreptul de a solicita fiecarui turist o suma cash sau o copie a cartii de credit personale, ca garantie pentru cheltuielile suplimentare ce urmeaza a fi facute pe parcursul sederii; </w:t>
      </w:r>
    </w:p>
    <w:p w14:paraId="4E76BB9A" w14:textId="77777777" w:rsidR="00FC61BF" w:rsidRPr="00963406" w:rsidRDefault="00FC61BF" w:rsidP="00FC61BF">
      <w:pPr>
        <w:pStyle w:val="ListParagraph"/>
        <w:numPr>
          <w:ilvl w:val="0"/>
          <w:numId w:val="6"/>
        </w:numPr>
        <w:tabs>
          <w:tab w:val="left" w:pos="284"/>
        </w:tabs>
        <w:spacing w:before="0" w:after="0" w:line="240" w:lineRule="auto"/>
        <w:ind w:left="720"/>
        <w:jc w:val="both"/>
        <w:rPr>
          <w:bCs/>
          <w:iCs/>
          <w:color w:val="002060"/>
          <w:sz w:val="22"/>
          <w:szCs w:val="22"/>
          <w:lang w:val="ro-RO"/>
        </w:rPr>
      </w:pPr>
      <w:r w:rsidRPr="00963406">
        <w:rPr>
          <w:bCs/>
          <w:iCs/>
          <w:color w:val="002060"/>
          <w:sz w:val="22"/>
          <w:szCs w:val="22"/>
          <w:lang w:val="ro-RO"/>
        </w:rPr>
        <w:t>pentru anumite facilitati din hotel sau din camera, hotelierul poate solicita taxe suplimentare; in momentul sosirii la hotel solicitati receptionerului sa va informeze cu exactitate asupra lor;</w:t>
      </w:r>
    </w:p>
    <w:p w14:paraId="3C07F476" w14:textId="77777777" w:rsidR="00FC61BF" w:rsidRPr="00963406" w:rsidRDefault="00FC61BF" w:rsidP="00FC61BF">
      <w:pPr>
        <w:pStyle w:val="ListParagraph"/>
        <w:numPr>
          <w:ilvl w:val="0"/>
          <w:numId w:val="6"/>
        </w:numPr>
        <w:tabs>
          <w:tab w:val="left" w:pos="284"/>
        </w:tabs>
        <w:spacing w:before="0" w:after="0" w:line="240" w:lineRule="auto"/>
        <w:ind w:left="720"/>
        <w:jc w:val="both"/>
        <w:rPr>
          <w:bCs/>
          <w:iCs/>
          <w:color w:val="002060"/>
          <w:sz w:val="22"/>
          <w:szCs w:val="22"/>
          <w:lang w:val="ro-RO"/>
        </w:rPr>
      </w:pPr>
      <w:r w:rsidRPr="00963406">
        <w:rPr>
          <w:bCs/>
          <w:iCs/>
          <w:color w:val="002060"/>
          <w:sz w:val="22"/>
          <w:szCs w:val="22"/>
          <w:lang w:val="ro-RO"/>
        </w:rPr>
        <w:t>in ultimii ani tot mai multe hoteluri si vase de croaziera au initiat politica „fara bani cash” (cash free). Astfel, este posibil ca unii prestatori sa nu mai incaseze bani cash pentru serviciile suplimentare prestate, de aceea este important sa detineti un card de credit cand calatoriti in afara tarii;</w:t>
      </w:r>
    </w:p>
    <w:p w14:paraId="183A33D4" w14:textId="77777777" w:rsidR="00FC61BF" w:rsidRPr="00963406" w:rsidRDefault="00FC61BF" w:rsidP="00FC61BF">
      <w:pPr>
        <w:pStyle w:val="ListParagraph"/>
        <w:numPr>
          <w:ilvl w:val="0"/>
          <w:numId w:val="6"/>
        </w:numPr>
        <w:tabs>
          <w:tab w:val="left" w:pos="284"/>
        </w:tabs>
        <w:spacing w:before="0" w:after="0" w:line="240" w:lineRule="auto"/>
        <w:ind w:left="720"/>
        <w:jc w:val="both"/>
        <w:rPr>
          <w:bCs/>
          <w:iCs/>
          <w:color w:val="002060"/>
          <w:sz w:val="22"/>
          <w:szCs w:val="22"/>
          <w:lang w:val="ro-RO"/>
        </w:rPr>
      </w:pPr>
      <w:r w:rsidRPr="00963406">
        <w:rPr>
          <w:bCs/>
          <w:iCs/>
          <w:color w:val="002060"/>
          <w:sz w:val="22"/>
          <w:szCs w:val="22"/>
          <w:lang w:val="ro-RO"/>
        </w:rPr>
        <w:t>persoanele care calatoresc singure pot opta pentru camera single sau pentru partaj, caz in care agentia va propune, in functie de inscrierile existente sau ulterioare, un partaj. In situatia in care nu exista partaj pana la expirarea termenului limita de inscriere, agentia nu se obliga sa suporte diferenta de camera single, in consecinta turistul poate sa se retraga fara penalizari sau sa opteze pentru camera single;</w:t>
      </w:r>
    </w:p>
    <w:p w14:paraId="0BE30125" w14:textId="77777777" w:rsidR="00FC61BF" w:rsidRPr="00963406" w:rsidRDefault="00FC61BF" w:rsidP="00FC61BF">
      <w:pPr>
        <w:pStyle w:val="ListParagraph"/>
        <w:numPr>
          <w:ilvl w:val="0"/>
          <w:numId w:val="6"/>
        </w:numPr>
        <w:tabs>
          <w:tab w:val="left" w:pos="284"/>
        </w:tabs>
        <w:spacing w:before="0" w:after="0" w:line="240" w:lineRule="auto"/>
        <w:ind w:left="720" w:right="-180"/>
        <w:jc w:val="both"/>
        <w:rPr>
          <w:bCs/>
          <w:iCs/>
          <w:color w:val="002060"/>
          <w:sz w:val="22"/>
          <w:szCs w:val="22"/>
          <w:lang w:val="ro-RO"/>
        </w:rPr>
      </w:pPr>
      <w:r w:rsidRPr="00963406">
        <w:rPr>
          <w:bCs/>
          <w:iCs/>
          <w:color w:val="002060"/>
          <w:sz w:val="22"/>
          <w:szCs w:val="22"/>
          <w:lang w:val="ro-RO"/>
        </w:rPr>
        <w:t>conducatorul de grup poate modifica programul actiunii in anumite conditii obiective;</w:t>
      </w:r>
    </w:p>
    <w:p w14:paraId="1EAF939A" w14:textId="77777777" w:rsidR="00FC61BF" w:rsidRPr="00963406" w:rsidRDefault="00FC61BF" w:rsidP="00FC61BF">
      <w:pPr>
        <w:pStyle w:val="ListParagraph"/>
        <w:numPr>
          <w:ilvl w:val="0"/>
          <w:numId w:val="6"/>
        </w:numPr>
        <w:tabs>
          <w:tab w:val="left" w:pos="284"/>
        </w:tabs>
        <w:spacing w:before="0" w:after="0" w:line="240" w:lineRule="auto"/>
        <w:ind w:left="720" w:right="-180"/>
        <w:jc w:val="both"/>
        <w:rPr>
          <w:bCs/>
          <w:iCs/>
          <w:color w:val="002060"/>
          <w:sz w:val="22"/>
          <w:szCs w:val="22"/>
          <w:lang w:val="ro-RO"/>
        </w:rPr>
      </w:pPr>
      <w:r w:rsidRPr="00963406">
        <w:rPr>
          <w:bCs/>
          <w:iCs/>
          <w:color w:val="002060"/>
          <w:sz w:val="22"/>
          <w:szCs w:val="22"/>
          <w:lang w:val="ro-RO"/>
        </w:rPr>
        <w:t>conform reglementarilor internationale, serviciile de ghidaj in interiorul muzeelor pot fi asigurate doar de catre ghizii locali; </w:t>
      </w:r>
    </w:p>
    <w:p w14:paraId="50BE4666" w14:textId="77777777" w:rsidR="00FC61BF" w:rsidRPr="00963406" w:rsidRDefault="00FC61BF" w:rsidP="00FC61BF">
      <w:pPr>
        <w:pStyle w:val="ListParagraph"/>
        <w:numPr>
          <w:ilvl w:val="0"/>
          <w:numId w:val="6"/>
        </w:numPr>
        <w:tabs>
          <w:tab w:val="left" w:pos="284"/>
        </w:tabs>
        <w:spacing w:before="0" w:after="0" w:line="240" w:lineRule="auto"/>
        <w:ind w:left="720" w:right="-180"/>
        <w:jc w:val="both"/>
        <w:rPr>
          <w:bCs/>
          <w:iCs/>
          <w:color w:val="002060"/>
          <w:sz w:val="22"/>
          <w:szCs w:val="22"/>
          <w:lang w:val="ro-RO"/>
        </w:rPr>
      </w:pPr>
      <w:r w:rsidRPr="00963406">
        <w:rPr>
          <w:bCs/>
          <w:iCs/>
          <w:color w:val="002060"/>
          <w:sz w:val="22"/>
          <w:szCs w:val="22"/>
          <w:lang w:val="ro-RO"/>
        </w:rPr>
        <w:t xml:space="preserve">agentia nu este raspunzatoare pentru pierderea sau furtul bagajelor, a actelor sau a obiectelor personale; in cazul in care aceste situatii nedorite apar, turistul are obligatia de a depune personal plangere la organele competente; </w:t>
      </w:r>
    </w:p>
    <w:p w14:paraId="2C0885D1" w14:textId="02937FE7" w:rsidR="00647D24" w:rsidRPr="00213206" w:rsidRDefault="00FC61BF" w:rsidP="00213206">
      <w:pPr>
        <w:pStyle w:val="ListParagraph"/>
        <w:numPr>
          <w:ilvl w:val="0"/>
          <w:numId w:val="6"/>
        </w:numPr>
        <w:tabs>
          <w:tab w:val="left" w:pos="284"/>
        </w:tabs>
        <w:spacing w:before="0" w:after="0" w:line="240" w:lineRule="auto"/>
        <w:ind w:left="720" w:right="-180"/>
        <w:jc w:val="both"/>
        <w:rPr>
          <w:bCs/>
          <w:iCs/>
          <w:color w:val="002060"/>
          <w:sz w:val="22"/>
          <w:szCs w:val="22"/>
          <w:lang w:val="ro-RO"/>
        </w:rPr>
      </w:pPr>
      <w:r w:rsidRPr="00963406">
        <w:rPr>
          <w:bCs/>
          <w:iCs/>
          <w:color w:val="002060"/>
          <w:sz w:val="22"/>
          <w:szCs w:val="22"/>
          <w:lang w:val="ro-RO"/>
        </w:rPr>
        <w:t xml:space="preserve">excursiile optionale se efectueaza la fata locului cu agentii locale. Sumele aferente acestor excursii nu se incaseaza in numele si pentru agentia Tour Operatoare. Preturile excursiilor optionale pot fi mai mari decat cele ale excursiilor ce pot fi achizitionate de la receptia hotelurilor, aceasta datorandu-se faptului ca persoanele participante vor avea la dispozitie un mijloc de transport care ii va duce si ii va aduce la hotelul respectiv, ghidul excursiei si dupa caz ghid </w:t>
      </w:r>
    </w:p>
    <w:p w14:paraId="2CA80E8A" w14:textId="3512C47B" w:rsidR="00F33DE1" w:rsidRDefault="00FC61BF" w:rsidP="00213206">
      <w:pPr>
        <w:pStyle w:val="ListParagraph"/>
        <w:tabs>
          <w:tab w:val="left" w:pos="284"/>
        </w:tabs>
        <w:spacing w:before="0" w:after="0" w:line="240" w:lineRule="auto"/>
        <w:ind w:right="-180"/>
        <w:jc w:val="both"/>
        <w:rPr>
          <w:bCs/>
          <w:iCs/>
          <w:color w:val="002060"/>
          <w:sz w:val="22"/>
          <w:szCs w:val="22"/>
          <w:lang w:val="ro-RO"/>
        </w:rPr>
      </w:pPr>
      <w:r w:rsidRPr="00963406">
        <w:rPr>
          <w:bCs/>
          <w:iCs/>
          <w:color w:val="002060"/>
          <w:sz w:val="22"/>
          <w:szCs w:val="22"/>
          <w:lang w:val="ro-RO"/>
        </w:rPr>
        <w:t xml:space="preserve">local. Pretul excursiilor este calculat pentru un grup minim de </w:t>
      </w:r>
      <w:r w:rsidR="00C75C09">
        <w:rPr>
          <w:bCs/>
          <w:iCs/>
          <w:color w:val="002060"/>
          <w:sz w:val="22"/>
          <w:szCs w:val="22"/>
          <w:lang w:val="ro-RO"/>
        </w:rPr>
        <w:t>30</w:t>
      </w:r>
      <w:r w:rsidRPr="00963406">
        <w:rPr>
          <w:bCs/>
          <w:iCs/>
          <w:color w:val="002060"/>
          <w:sz w:val="22"/>
          <w:szCs w:val="22"/>
          <w:lang w:val="ro-RO"/>
        </w:rPr>
        <w:t xml:space="preserve"> persoane. La un numar mai mic de participanti pretul creste proportional; daca numarul persoanelor inscrise la excursiile optionale este suficient de mare, </w:t>
      </w:r>
    </w:p>
    <w:p w14:paraId="2E9F8D86" w14:textId="324E4F2D" w:rsidR="00FC61BF" w:rsidRPr="00963406" w:rsidRDefault="00FC61BF" w:rsidP="00FC61BF">
      <w:pPr>
        <w:pStyle w:val="ListParagraph"/>
        <w:numPr>
          <w:ilvl w:val="0"/>
          <w:numId w:val="6"/>
        </w:numPr>
        <w:tabs>
          <w:tab w:val="left" w:pos="284"/>
        </w:tabs>
        <w:spacing w:before="0" w:after="0" w:line="240" w:lineRule="auto"/>
        <w:ind w:left="720" w:right="-180"/>
        <w:jc w:val="both"/>
        <w:rPr>
          <w:bCs/>
          <w:iCs/>
          <w:color w:val="002060"/>
          <w:sz w:val="22"/>
          <w:szCs w:val="22"/>
          <w:lang w:val="ro-RO"/>
        </w:rPr>
      </w:pPr>
      <w:r w:rsidRPr="00963406">
        <w:rPr>
          <w:bCs/>
          <w:iCs/>
          <w:color w:val="002060"/>
          <w:sz w:val="22"/>
          <w:szCs w:val="22"/>
          <w:lang w:val="ro-RO"/>
        </w:rPr>
        <w:t>insotitorul de grup se va alatura turistilor care au achizitionat respectivele excursii, astfel incat cei care raman la hotel vor avea program liber fara insotitor; in situatia in care excursia optionala se va desfasura fara prezenta insotitorului de grup (din cauza numarului mic de participanti), limba de comunicare va fi engleza;</w:t>
      </w:r>
    </w:p>
    <w:p w14:paraId="21C32249" w14:textId="7FBDF9C8" w:rsidR="002A7683" w:rsidRPr="00F33DE1" w:rsidRDefault="00FC61BF" w:rsidP="00F33DE1">
      <w:pPr>
        <w:pStyle w:val="ListParagraph1"/>
        <w:numPr>
          <w:ilvl w:val="0"/>
          <w:numId w:val="6"/>
        </w:numPr>
        <w:tabs>
          <w:tab w:val="left" w:pos="284"/>
        </w:tabs>
        <w:spacing w:before="0" w:after="0" w:line="240" w:lineRule="auto"/>
        <w:ind w:left="720"/>
        <w:jc w:val="both"/>
        <w:rPr>
          <w:rFonts w:cs="Calibri"/>
          <w:color w:val="002060"/>
          <w:sz w:val="22"/>
          <w:szCs w:val="22"/>
          <w:lang w:val="ro-RO"/>
        </w:rPr>
      </w:pPr>
      <w:r w:rsidRPr="00963406">
        <w:rPr>
          <w:rFonts w:cs="Calibri"/>
          <w:color w:val="002060"/>
          <w:sz w:val="22"/>
          <w:szCs w:val="22"/>
          <w:lang w:val="ro-RO"/>
        </w:rPr>
        <w:t>bacsisurile pentru prestatorii locali (tips) reprezinta o practica internationala si nu sunt obligatorii;</w:t>
      </w:r>
    </w:p>
    <w:p w14:paraId="77FF3CEF" w14:textId="7D57A32C" w:rsidR="00783598" w:rsidRPr="002A7683" w:rsidRDefault="00FC61BF" w:rsidP="002A7683">
      <w:pPr>
        <w:pStyle w:val="ListParagraph1"/>
        <w:numPr>
          <w:ilvl w:val="0"/>
          <w:numId w:val="6"/>
        </w:numPr>
        <w:tabs>
          <w:tab w:val="left" w:pos="284"/>
        </w:tabs>
        <w:spacing w:before="0" w:after="0" w:line="240" w:lineRule="auto"/>
        <w:ind w:left="720"/>
        <w:jc w:val="both"/>
        <w:rPr>
          <w:rFonts w:cs="Calibri"/>
          <w:color w:val="002060"/>
          <w:sz w:val="22"/>
          <w:szCs w:val="22"/>
          <w:lang w:val="ro-RO"/>
        </w:rPr>
      </w:pPr>
      <w:r w:rsidRPr="00963406">
        <w:rPr>
          <w:rFonts w:cs="Calibri"/>
          <w:color w:val="002060"/>
          <w:sz w:val="22"/>
          <w:szCs w:val="22"/>
          <w:lang w:val="ro-RO"/>
        </w:rPr>
        <w:lastRenderedPageBreak/>
        <w:t>acest program nu este recomandat persoanelor cu mobilitate redusa;</w:t>
      </w:r>
    </w:p>
    <w:p w14:paraId="7CD2DEF2" w14:textId="77777777" w:rsidR="00FC61BF" w:rsidRPr="00963406" w:rsidRDefault="00FC61BF" w:rsidP="00FC61BF">
      <w:pPr>
        <w:pStyle w:val="ListParagraph1"/>
        <w:numPr>
          <w:ilvl w:val="0"/>
          <w:numId w:val="6"/>
        </w:numPr>
        <w:tabs>
          <w:tab w:val="left" w:pos="284"/>
        </w:tabs>
        <w:spacing w:before="0" w:after="0" w:line="240" w:lineRule="auto"/>
        <w:ind w:left="720"/>
        <w:jc w:val="both"/>
        <w:rPr>
          <w:rFonts w:cs="Calibri"/>
          <w:color w:val="002060"/>
          <w:sz w:val="22"/>
          <w:szCs w:val="22"/>
          <w:lang w:val="ro-RO"/>
        </w:rPr>
      </w:pPr>
      <w:r w:rsidRPr="00963406">
        <w:rPr>
          <w:rFonts w:cs="Calibri"/>
          <w:color w:val="002060"/>
          <w:sz w:val="22"/>
          <w:szCs w:val="22"/>
          <w:lang w:val="ro-RO"/>
        </w:rPr>
        <w:t>in situatia in care turistul are cerinte speciale, cum ar fi dar fara a se limita la: camere alaturate sau cu o anumita localizare, meniu special, acestea vor fi cu titlul de solicitare catre prestatori dar nu vor fi considerate confirmate decat in masura posibilitatilor de la fata locului;</w:t>
      </w:r>
    </w:p>
    <w:p w14:paraId="40BFE120" w14:textId="77777777" w:rsidR="00FC61BF" w:rsidRPr="00963406" w:rsidRDefault="00FC61BF" w:rsidP="00FC61BF">
      <w:pPr>
        <w:pStyle w:val="ListParagraph1"/>
        <w:numPr>
          <w:ilvl w:val="0"/>
          <w:numId w:val="6"/>
        </w:numPr>
        <w:tabs>
          <w:tab w:val="left" w:pos="284"/>
        </w:tabs>
        <w:spacing w:before="0" w:after="0" w:line="240" w:lineRule="auto"/>
        <w:ind w:left="720"/>
        <w:jc w:val="both"/>
        <w:rPr>
          <w:rFonts w:cs="Calibri"/>
          <w:color w:val="002060"/>
          <w:sz w:val="22"/>
          <w:szCs w:val="22"/>
          <w:lang w:val="ro-RO"/>
        </w:rPr>
      </w:pPr>
      <w:r w:rsidRPr="00963406">
        <w:rPr>
          <w:rFonts w:cs="Calibri"/>
          <w:color w:val="002060"/>
          <w:sz w:val="22"/>
          <w:szCs w:val="22"/>
          <w:lang w:val="ro-RO"/>
        </w:rPr>
        <w:t>nominalizarea insotitorului de grup si comunicarea datelor de contact ale acestuia vor fi furnizate cel tarziu cu 5 zile inaintea plecarii in calatorie;</w:t>
      </w:r>
    </w:p>
    <w:p w14:paraId="1C2C622B" w14:textId="77777777" w:rsidR="00FC61BF" w:rsidRPr="00963406" w:rsidRDefault="00FC61BF" w:rsidP="00FC61BF">
      <w:pPr>
        <w:pStyle w:val="ListParagraph"/>
        <w:numPr>
          <w:ilvl w:val="0"/>
          <w:numId w:val="6"/>
        </w:numPr>
        <w:tabs>
          <w:tab w:val="left" w:pos="284"/>
        </w:tabs>
        <w:spacing w:before="0" w:after="0" w:line="240" w:lineRule="auto"/>
        <w:ind w:left="720" w:right="-77"/>
        <w:jc w:val="both"/>
        <w:rPr>
          <w:iCs/>
          <w:color w:val="002060"/>
          <w:sz w:val="22"/>
          <w:szCs w:val="22"/>
          <w:lang w:val="ro-RO"/>
        </w:rPr>
      </w:pPr>
      <w:r w:rsidRPr="00963406">
        <w:rPr>
          <w:iCs/>
          <w:color w:val="002060"/>
          <w:sz w:val="22"/>
          <w:szCs w:val="22"/>
          <w:lang w:val="ro-RO"/>
        </w:rPr>
        <w:t>asezarea in autocar se face in ordinea inscrierilor, incepand cu randul doi de banchete, locurile 5,6,7 si 8;</w:t>
      </w:r>
    </w:p>
    <w:p w14:paraId="6DBEC16B" w14:textId="7B68C445" w:rsidR="00FC61BF" w:rsidRDefault="00FC61BF" w:rsidP="00FC61BF">
      <w:pPr>
        <w:pStyle w:val="ListParagraph1"/>
        <w:numPr>
          <w:ilvl w:val="0"/>
          <w:numId w:val="6"/>
        </w:numPr>
        <w:tabs>
          <w:tab w:val="left" w:pos="284"/>
        </w:tabs>
        <w:spacing w:before="0" w:after="0" w:line="240" w:lineRule="auto"/>
        <w:ind w:left="720"/>
        <w:jc w:val="both"/>
        <w:rPr>
          <w:rFonts w:cs="Calibri"/>
          <w:color w:val="002060"/>
          <w:sz w:val="22"/>
          <w:szCs w:val="22"/>
          <w:lang w:val="ro-RO"/>
        </w:rPr>
      </w:pPr>
      <w:r w:rsidRPr="00963406">
        <w:rPr>
          <w:rFonts w:cs="Calibri"/>
          <w:color w:val="002060"/>
          <w:sz w:val="22"/>
          <w:szCs w:val="22"/>
          <w:lang w:val="ro-RO"/>
        </w:rPr>
        <w:t>prezentul document constituie anexa la contractul de prestari servicii.</w:t>
      </w:r>
    </w:p>
    <w:p w14:paraId="7D3E89B1" w14:textId="63354A9A" w:rsidR="003B76EF" w:rsidRDefault="003B76EF" w:rsidP="003B76EF">
      <w:pPr>
        <w:pStyle w:val="ListParagraph1"/>
        <w:tabs>
          <w:tab w:val="left" w:pos="284"/>
        </w:tabs>
        <w:spacing w:before="0" w:after="0" w:line="240" w:lineRule="auto"/>
        <w:jc w:val="both"/>
        <w:rPr>
          <w:rFonts w:cs="Calibri"/>
          <w:color w:val="002060"/>
          <w:sz w:val="22"/>
          <w:szCs w:val="22"/>
          <w:lang w:val="ro-RO"/>
        </w:rPr>
      </w:pPr>
    </w:p>
    <w:p w14:paraId="0E7BE72A" w14:textId="425FFB58" w:rsidR="003B76EF" w:rsidRDefault="003B76EF" w:rsidP="003B76EF">
      <w:pPr>
        <w:pStyle w:val="ListParagraph1"/>
        <w:tabs>
          <w:tab w:val="left" w:pos="284"/>
        </w:tabs>
        <w:spacing w:before="0" w:after="0" w:line="240" w:lineRule="auto"/>
        <w:jc w:val="both"/>
        <w:rPr>
          <w:rFonts w:cs="Calibri"/>
          <w:color w:val="002060"/>
          <w:sz w:val="22"/>
          <w:szCs w:val="22"/>
          <w:lang w:val="ro-RO"/>
        </w:rPr>
      </w:pPr>
    </w:p>
    <w:p w14:paraId="773A2493" w14:textId="0C9A11CB" w:rsidR="003B76EF" w:rsidRDefault="003B76EF" w:rsidP="003B76EF">
      <w:pPr>
        <w:pStyle w:val="ListParagraph1"/>
        <w:tabs>
          <w:tab w:val="left" w:pos="284"/>
        </w:tabs>
        <w:spacing w:before="0" w:after="0" w:line="240" w:lineRule="auto"/>
        <w:jc w:val="both"/>
        <w:rPr>
          <w:rFonts w:cs="Calibri"/>
          <w:color w:val="002060"/>
          <w:sz w:val="22"/>
          <w:szCs w:val="22"/>
          <w:lang w:val="ro-RO"/>
        </w:rPr>
      </w:pPr>
    </w:p>
    <w:p w14:paraId="0DA94BED" w14:textId="32D278E6" w:rsidR="003B76EF" w:rsidRDefault="003B76EF" w:rsidP="003B76EF">
      <w:pPr>
        <w:pStyle w:val="ListParagraph1"/>
        <w:tabs>
          <w:tab w:val="left" w:pos="284"/>
        </w:tabs>
        <w:spacing w:before="0" w:after="0" w:line="240" w:lineRule="auto"/>
        <w:jc w:val="both"/>
        <w:rPr>
          <w:rFonts w:cs="Calibri"/>
          <w:color w:val="002060"/>
          <w:sz w:val="22"/>
          <w:szCs w:val="22"/>
          <w:lang w:val="ro-RO"/>
        </w:rPr>
      </w:pPr>
    </w:p>
    <w:p w14:paraId="4F74D311" w14:textId="4FD1FFE7" w:rsidR="003B76EF" w:rsidRDefault="003B76EF" w:rsidP="003B76EF">
      <w:pPr>
        <w:pStyle w:val="ListParagraph1"/>
        <w:tabs>
          <w:tab w:val="left" w:pos="284"/>
        </w:tabs>
        <w:spacing w:before="0" w:after="0" w:line="240" w:lineRule="auto"/>
        <w:jc w:val="both"/>
        <w:rPr>
          <w:rFonts w:cs="Calibri"/>
          <w:color w:val="002060"/>
          <w:sz w:val="22"/>
          <w:szCs w:val="22"/>
          <w:lang w:val="ro-RO"/>
        </w:rPr>
      </w:pPr>
    </w:p>
    <w:p w14:paraId="7D365625" w14:textId="77777777" w:rsidR="003B76EF" w:rsidRPr="00D445EA" w:rsidRDefault="003B76EF" w:rsidP="003B76EF">
      <w:pPr>
        <w:pStyle w:val="NoSpacing"/>
        <w:spacing w:before="0"/>
        <w:jc w:val="center"/>
        <w:rPr>
          <w:rFonts w:ascii="Verdana" w:hAnsi="Verdana"/>
          <w:color w:val="002060"/>
          <w:sz w:val="21"/>
          <w:szCs w:val="21"/>
          <w:lang w:val="ro-RO"/>
        </w:rPr>
      </w:pPr>
      <w:r w:rsidRPr="00D445EA">
        <w:rPr>
          <w:rFonts w:cs="Calibri"/>
          <w:b/>
          <w:i/>
          <w:color w:val="233A70"/>
          <w:sz w:val="21"/>
          <w:szCs w:val="21"/>
          <w:lang w:val="ro-RO"/>
        </w:rPr>
        <w:t>___</w:t>
      </w:r>
      <w:r w:rsidRPr="00D445EA">
        <w:rPr>
          <w:b/>
          <w:i/>
          <w:color w:val="233A70"/>
          <w:sz w:val="21"/>
          <w:szCs w:val="21"/>
          <w:lang w:val="ro-RO"/>
        </w:rPr>
        <w:t>_________________</w:t>
      </w:r>
      <w:r w:rsidRPr="00D445EA">
        <w:rPr>
          <w:rFonts w:cs="Calibri"/>
          <w:b/>
          <w:i/>
          <w:color w:val="233A70"/>
          <w:sz w:val="21"/>
          <w:szCs w:val="21"/>
          <w:lang w:val="ro-RO"/>
        </w:rPr>
        <w:t>___</w:t>
      </w:r>
      <w:r w:rsidRPr="00D445EA">
        <w:rPr>
          <w:b/>
          <w:i/>
          <w:color w:val="233A70"/>
          <w:sz w:val="21"/>
          <w:szCs w:val="21"/>
          <w:lang w:val="ro-RO"/>
        </w:rPr>
        <w:t>_________________</w:t>
      </w:r>
    </w:p>
    <w:p w14:paraId="46531AC2" w14:textId="77777777" w:rsidR="003B76EF" w:rsidRPr="00963406" w:rsidRDefault="003B76EF" w:rsidP="003B76EF">
      <w:pPr>
        <w:pStyle w:val="ListParagraph1"/>
        <w:tabs>
          <w:tab w:val="left" w:pos="284"/>
        </w:tabs>
        <w:spacing w:before="0" w:after="0" w:line="240" w:lineRule="auto"/>
        <w:jc w:val="both"/>
        <w:rPr>
          <w:rFonts w:cs="Calibri"/>
          <w:color w:val="002060"/>
          <w:sz w:val="22"/>
          <w:szCs w:val="22"/>
          <w:lang w:val="ro-RO"/>
        </w:rPr>
      </w:pPr>
    </w:p>
    <w:p w14:paraId="464E0E43" w14:textId="3B85E86C" w:rsidR="00FC61BF" w:rsidRPr="00963406" w:rsidRDefault="00FC61BF" w:rsidP="005B4297">
      <w:pPr>
        <w:widowControl w:val="0"/>
        <w:tabs>
          <w:tab w:val="left" w:pos="860"/>
          <w:tab w:val="left" w:pos="861"/>
        </w:tabs>
        <w:autoSpaceDE w:val="0"/>
        <w:autoSpaceDN w:val="0"/>
        <w:spacing w:before="1" w:after="0" w:line="240" w:lineRule="auto"/>
        <w:rPr>
          <w:rFonts w:ascii="Symbol" w:hAnsi="Symbol" w:hint="eastAsia"/>
          <w:color w:val="22396F"/>
          <w:lang w:val="ro-RO"/>
        </w:rPr>
      </w:pPr>
    </w:p>
    <w:p w14:paraId="1B324709" w14:textId="72DBE8E7" w:rsidR="00FC61BF" w:rsidRPr="00963406" w:rsidRDefault="00FC61BF" w:rsidP="005B4297">
      <w:pPr>
        <w:widowControl w:val="0"/>
        <w:tabs>
          <w:tab w:val="left" w:pos="860"/>
          <w:tab w:val="left" w:pos="861"/>
        </w:tabs>
        <w:autoSpaceDE w:val="0"/>
        <w:autoSpaceDN w:val="0"/>
        <w:spacing w:before="1" w:after="0" w:line="240" w:lineRule="auto"/>
        <w:rPr>
          <w:rFonts w:ascii="Symbol" w:hAnsi="Symbol" w:hint="eastAsia"/>
          <w:color w:val="22396F"/>
          <w:lang w:val="ro-RO"/>
        </w:rPr>
      </w:pPr>
    </w:p>
    <w:sectPr w:rsidR="00FC61BF" w:rsidRPr="00963406" w:rsidSect="001F3314">
      <w:pgSz w:w="12240" w:h="15840"/>
      <w:pgMar w:top="284" w:right="758"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02703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
      </v:shape>
    </w:pict>
  </w:numPicBullet>
  <w:abstractNum w:abstractNumId="0" w15:restartNumberingAfterBreak="0">
    <w:nsid w:val="10181BD5"/>
    <w:multiLevelType w:val="multilevel"/>
    <w:tmpl w:val="10181BD5"/>
    <w:lvl w:ilvl="0">
      <w:start w:val="1"/>
      <w:numFmt w:val="bullet"/>
      <w:lvlText w:val=""/>
      <w:lvlJc w:val="left"/>
      <w:pPr>
        <w:ind w:left="5813" w:hanging="360"/>
      </w:pPr>
      <w:rPr>
        <w:rFonts w:ascii="Symbol" w:hAnsi="Symbol" w:hint="default"/>
      </w:rPr>
    </w:lvl>
    <w:lvl w:ilvl="1">
      <w:start w:val="1"/>
      <w:numFmt w:val="bullet"/>
      <w:lvlText w:val="o"/>
      <w:lvlJc w:val="left"/>
      <w:pPr>
        <w:ind w:left="6533" w:hanging="360"/>
      </w:pPr>
      <w:rPr>
        <w:rFonts w:ascii="Courier New" w:hAnsi="Courier New" w:cs="Courier New" w:hint="default"/>
      </w:rPr>
    </w:lvl>
    <w:lvl w:ilvl="2">
      <w:start w:val="1"/>
      <w:numFmt w:val="bullet"/>
      <w:lvlText w:val=""/>
      <w:lvlJc w:val="left"/>
      <w:pPr>
        <w:ind w:left="7253" w:hanging="360"/>
      </w:pPr>
      <w:rPr>
        <w:rFonts w:ascii="Wingdings" w:hAnsi="Wingdings" w:hint="default"/>
      </w:rPr>
    </w:lvl>
    <w:lvl w:ilvl="3">
      <w:start w:val="1"/>
      <w:numFmt w:val="bullet"/>
      <w:lvlText w:val=""/>
      <w:lvlJc w:val="left"/>
      <w:pPr>
        <w:ind w:left="7973" w:hanging="360"/>
      </w:pPr>
      <w:rPr>
        <w:rFonts w:ascii="Symbol" w:hAnsi="Symbol" w:hint="default"/>
      </w:rPr>
    </w:lvl>
    <w:lvl w:ilvl="4">
      <w:start w:val="1"/>
      <w:numFmt w:val="bullet"/>
      <w:lvlText w:val="o"/>
      <w:lvlJc w:val="left"/>
      <w:pPr>
        <w:ind w:left="8693" w:hanging="360"/>
      </w:pPr>
      <w:rPr>
        <w:rFonts w:ascii="Courier New" w:hAnsi="Courier New" w:cs="Courier New" w:hint="default"/>
      </w:rPr>
    </w:lvl>
    <w:lvl w:ilvl="5">
      <w:start w:val="1"/>
      <w:numFmt w:val="bullet"/>
      <w:lvlText w:val=""/>
      <w:lvlJc w:val="left"/>
      <w:pPr>
        <w:ind w:left="9413" w:hanging="360"/>
      </w:pPr>
      <w:rPr>
        <w:rFonts w:ascii="Wingdings" w:hAnsi="Wingdings" w:hint="default"/>
      </w:rPr>
    </w:lvl>
    <w:lvl w:ilvl="6">
      <w:start w:val="1"/>
      <w:numFmt w:val="bullet"/>
      <w:lvlText w:val=""/>
      <w:lvlJc w:val="left"/>
      <w:pPr>
        <w:ind w:left="10133" w:hanging="360"/>
      </w:pPr>
      <w:rPr>
        <w:rFonts w:ascii="Symbol" w:hAnsi="Symbol" w:hint="default"/>
      </w:rPr>
    </w:lvl>
    <w:lvl w:ilvl="7">
      <w:start w:val="1"/>
      <w:numFmt w:val="bullet"/>
      <w:lvlText w:val="o"/>
      <w:lvlJc w:val="left"/>
      <w:pPr>
        <w:ind w:left="10853" w:hanging="360"/>
      </w:pPr>
      <w:rPr>
        <w:rFonts w:ascii="Courier New" w:hAnsi="Courier New" w:cs="Courier New" w:hint="default"/>
      </w:rPr>
    </w:lvl>
    <w:lvl w:ilvl="8">
      <w:start w:val="1"/>
      <w:numFmt w:val="bullet"/>
      <w:lvlText w:val=""/>
      <w:lvlJc w:val="left"/>
      <w:pPr>
        <w:ind w:left="11573" w:hanging="360"/>
      </w:pPr>
      <w:rPr>
        <w:rFonts w:ascii="Wingdings" w:hAnsi="Wingdings" w:hint="default"/>
      </w:rPr>
    </w:lvl>
  </w:abstractNum>
  <w:abstractNum w:abstractNumId="1" w15:restartNumberingAfterBreak="0">
    <w:nsid w:val="11DB3C51"/>
    <w:multiLevelType w:val="hybridMultilevel"/>
    <w:tmpl w:val="98883FBC"/>
    <w:lvl w:ilvl="0" w:tplc="04090001">
      <w:start w:val="1"/>
      <w:numFmt w:val="bullet"/>
      <w:lvlText w:val=""/>
      <w:lvlJc w:val="left"/>
      <w:pPr>
        <w:ind w:left="720" w:hanging="360"/>
      </w:pPr>
      <w:rPr>
        <w:rFonts w:ascii="Symbol" w:hAnsi="Symbol" w:hint="default"/>
      </w:rPr>
    </w:lvl>
    <w:lvl w:ilvl="1" w:tplc="63D0A5D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A0F9A"/>
    <w:multiLevelType w:val="multilevel"/>
    <w:tmpl w:val="130A0F9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43E54DB"/>
    <w:multiLevelType w:val="hybridMultilevel"/>
    <w:tmpl w:val="59B0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B1485"/>
    <w:multiLevelType w:val="hybridMultilevel"/>
    <w:tmpl w:val="D01A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72FC9"/>
    <w:multiLevelType w:val="multilevel"/>
    <w:tmpl w:val="43A72FC9"/>
    <w:lvl w:ilvl="0">
      <w:start w:val="1"/>
      <w:numFmt w:val="bullet"/>
      <w:lvlText w:val=""/>
      <w:lvlPicBulletId w:val="0"/>
      <w:lvlJc w:val="left"/>
      <w:pPr>
        <w:tabs>
          <w:tab w:val="left" w:pos="720"/>
        </w:tabs>
        <w:ind w:left="720" w:hanging="360"/>
      </w:pPr>
      <w:rPr>
        <w:rFonts w:ascii="Symbol" w:hAnsi="Symbol" w:hint="default"/>
        <w:sz w:val="40"/>
        <w:szCs w:val="40"/>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56FB93E1"/>
    <w:multiLevelType w:val="singleLevel"/>
    <w:tmpl w:val="56FB93E1"/>
    <w:lvl w:ilvl="0">
      <w:start w:val="1"/>
      <w:numFmt w:val="bullet"/>
      <w:lvlText w:val=""/>
      <w:lvlJc w:val="left"/>
      <w:pPr>
        <w:tabs>
          <w:tab w:val="num" w:pos="420"/>
        </w:tabs>
        <w:ind w:left="420" w:hanging="420"/>
      </w:pPr>
      <w:rPr>
        <w:rFonts w:ascii="Wingdings" w:hAnsi="Wingdings" w:hint="default"/>
      </w:rPr>
    </w:lvl>
  </w:abstractNum>
  <w:abstractNum w:abstractNumId="7" w15:restartNumberingAfterBreak="0">
    <w:nsid w:val="5EE25554"/>
    <w:multiLevelType w:val="hybridMultilevel"/>
    <w:tmpl w:val="A28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E6607"/>
    <w:multiLevelType w:val="hybridMultilevel"/>
    <w:tmpl w:val="E48C9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FFA24C5"/>
    <w:multiLevelType w:val="hybridMultilevel"/>
    <w:tmpl w:val="C6D09E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0900D05"/>
    <w:multiLevelType w:val="hybridMultilevel"/>
    <w:tmpl w:val="58682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DD4E7C"/>
    <w:multiLevelType w:val="hybridMultilevel"/>
    <w:tmpl w:val="86481C94"/>
    <w:lvl w:ilvl="0" w:tplc="77F20B22">
      <w:numFmt w:val="bullet"/>
      <w:lvlText w:val="-"/>
      <w:lvlJc w:val="left"/>
      <w:pPr>
        <w:ind w:left="720" w:hanging="360"/>
      </w:pPr>
      <w:rPr>
        <w:rFonts w:ascii="Calibri" w:eastAsia="DengXian" w:hAnsi="Calibri" w:cs="Calibri"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B245C"/>
    <w:multiLevelType w:val="hybridMultilevel"/>
    <w:tmpl w:val="405EC712"/>
    <w:lvl w:ilvl="0" w:tplc="72A47132">
      <w:numFmt w:val="bullet"/>
      <w:lvlText w:val=""/>
      <w:lvlJc w:val="left"/>
      <w:pPr>
        <w:ind w:left="860" w:hanging="361"/>
      </w:pPr>
      <w:rPr>
        <w:rFonts w:hint="default"/>
        <w:w w:val="100"/>
        <w:lang w:val="ro-RO" w:eastAsia="en-US" w:bidi="ar-SA"/>
      </w:rPr>
    </w:lvl>
    <w:lvl w:ilvl="1" w:tplc="EBAA8586">
      <w:numFmt w:val="bullet"/>
      <w:lvlText w:val="•"/>
      <w:lvlJc w:val="left"/>
      <w:pPr>
        <w:ind w:left="1898" w:hanging="361"/>
      </w:pPr>
      <w:rPr>
        <w:rFonts w:hint="default"/>
        <w:lang w:val="ro-RO" w:eastAsia="en-US" w:bidi="ar-SA"/>
      </w:rPr>
    </w:lvl>
    <w:lvl w:ilvl="2" w:tplc="0C509414">
      <w:numFmt w:val="bullet"/>
      <w:lvlText w:val="•"/>
      <w:lvlJc w:val="left"/>
      <w:pPr>
        <w:ind w:left="2936" w:hanging="361"/>
      </w:pPr>
      <w:rPr>
        <w:rFonts w:hint="default"/>
        <w:lang w:val="ro-RO" w:eastAsia="en-US" w:bidi="ar-SA"/>
      </w:rPr>
    </w:lvl>
    <w:lvl w:ilvl="3" w:tplc="5A780292">
      <w:numFmt w:val="bullet"/>
      <w:lvlText w:val="•"/>
      <w:lvlJc w:val="left"/>
      <w:pPr>
        <w:ind w:left="3974" w:hanging="361"/>
      </w:pPr>
      <w:rPr>
        <w:rFonts w:hint="default"/>
        <w:lang w:val="ro-RO" w:eastAsia="en-US" w:bidi="ar-SA"/>
      </w:rPr>
    </w:lvl>
    <w:lvl w:ilvl="4" w:tplc="E60AADEC">
      <w:numFmt w:val="bullet"/>
      <w:lvlText w:val="•"/>
      <w:lvlJc w:val="left"/>
      <w:pPr>
        <w:ind w:left="5012" w:hanging="361"/>
      </w:pPr>
      <w:rPr>
        <w:rFonts w:hint="default"/>
        <w:lang w:val="ro-RO" w:eastAsia="en-US" w:bidi="ar-SA"/>
      </w:rPr>
    </w:lvl>
    <w:lvl w:ilvl="5" w:tplc="A182710C">
      <w:numFmt w:val="bullet"/>
      <w:lvlText w:val="•"/>
      <w:lvlJc w:val="left"/>
      <w:pPr>
        <w:ind w:left="6050" w:hanging="361"/>
      </w:pPr>
      <w:rPr>
        <w:rFonts w:hint="default"/>
        <w:lang w:val="ro-RO" w:eastAsia="en-US" w:bidi="ar-SA"/>
      </w:rPr>
    </w:lvl>
    <w:lvl w:ilvl="6" w:tplc="321A68BA">
      <w:numFmt w:val="bullet"/>
      <w:lvlText w:val="•"/>
      <w:lvlJc w:val="left"/>
      <w:pPr>
        <w:ind w:left="7088" w:hanging="361"/>
      </w:pPr>
      <w:rPr>
        <w:rFonts w:hint="default"/>
        <w:lang w:val="ro-RO" w:eastAsia="en-US" w:bidi="ar-SA"/>
      </w:rPr>
    </w:lvl>
    <w:lvl w:ilvl="7" w:tplc="04A82050">
      <w:numFmt w:val="bullet"/>
      <w:lvlText w:val="•"/>
      <w:lvlJc w:val="left"/>
      <w:pPr>
        <w:ind w:left="8126" w:hanging="361"/>
      </w:pPr>
      <w:rPr>
        <w:rFonts w:hint="default"/>
        <w:lang w:val="ro-RO" w:eastAsia="en-US" w:bidi="ar-SA"/>
      </w:rPr>
    </w:lvl>
    <w:lvl w:ilvl="8" w:tplc="0CB28EF8">
      <w:numFmt w:val="bullet"/>
      <w:lvlText w:val="•"/>
      <w:lvlJc w:val="left"/>
      <w:pPr>
        <w:ind w:left="9164" w:hanging="361"/>
      </w:pPr>
      <w:rPr>
        <w:rFonts w:hint="default"/>
        <w:lang w:val="ro-RO" w:eastAsia="en-US" w:bidi="ar-SA"/>
      </w:rPr>
    </w:lvl>
  </w:abstractNum>
  <w:num w:numId="1" w16cid:durableId="774130857">
    <w:abstractNumId w:val="5"/>
  </w:num>
  <w:num w:numId="2" w16cid:durableId="689067280">
    <w:abstractNumId w:val="2"/>
  </w:num>
  <w:num w:numId="3" w16cid:durableId="799878213">
    <w:abstractNumId w:val="6"/>
  </w:num>
  <w:num w:numId="4" w16cid:durableId="1267495295">
    <w:abstractNumId w:val="11"/>
  </w:num>
  <w:num w:numId="5" w16cid:durableId="281503686">
    <w:abstractNumId w:val="10"/>
  </w:num>
  <w:num w:numId="6" w16cid:durableId="1552958478">
    <w:abstractNumId w:val="0"/>
  </w:num>
  <w:num w:numId="7" w16cid:durableId="164592020">
    <w:abstractNumId w:val="0"/>
  </w:num>
  <w:num w:numId="8" w16cid:durableId="1660815334">
    <w:abstractNumId w:val="7"/>
  </w:num>
  <w:num w:numId="9" w16cid:durableId="702941127">
    <w:abstractNumId w:val="3"/>
  </w:num>
  <w:num w:numId="10" w16cid:durableId="247808907">
    <w:abstractNumId w:val="12"/>
  </w:num>
  <w:num w:numId="11" w16cid:durableId="110591488">
    <w:abstractNumId w:val="1"/>
  </w:num>
  <w:num w:numId="12" w16cid:durableId="532958324">
    <w:abstractNumId w:val="10"/>
  </w:num>
  <w:num w:numId="13" w16cid:durableId="1274943868">
    <w:abstractNumId w:val="8"/>
  </w:num>
  <w:num w:numId="14" w16cid:durableId="1350401979">
    <w:abstractNumId w:val="9"/>
  </w:num>
  <w:num w:numId="15" w16cid:durableId="2129397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F6"/>
    <w:rsid w:val="00041EEB"/>
    <w:rsid w:val="00050956"/>
    <w:rsid w:val="000623E4"/>
    <w:rsid w:val="00071B83"/>
    <w:rsid w:val="000839C8"/>
    <w:rsid w:val="000A2946"/>
    <w:rsid w:val="000B55BD"/>
    <w:rsid w:val="000C2B9F"/>
    <w:rsid w:val="000C32FF"/>
    <w:rsid w:val="000F5DDF"/>
    <w:rsid w:val="0011516A"/>
    <w:rsid w:val="00137836"/>
    <w:rsid w:val="00184FBD"/>
    <w:rsid w:val="001871D6"/>
    <w:rsid w:val="0019760D"/>
    <w:rsid w:val="001C1162"/>
    <w:rsid w:val="001D6628"/>
    <w:rsid w:val="001E62A8"/>
    <w:rsid w:val="00213206"/>
    <w:rsid w:val="00217F36"/>
    <w:rsid w:val="00223818"/>
    <w:rsid w:val="0023057C"/>
    <w:rsid w:val="00236E46"/>
    <w:rsid w:val="002475F6"/>
    <w:rsid w:val="002670AB"/>
    <w:rsid w:val="00295022"/>
    <w:rsid w:val="002961DE"/>
    <w:rsid w:val="002A7683"/>
    <w:rsid w:val="002C049E"/>
    <w:rsid w:val="00344587"/>
    <w:rsid w:val="00350B89"/>
    <w:rsid w:val="00355014"/>
    <w:rsid w:val="00362CEC"/>
    <w:rsid w:val="00372E86"/>
    <w:rsid w:val="00381D20"/>
    <w:rsid w:val="00397F8D"/>
    <w:rsid w:val="003A0B9A"/>
    <w:rsid w:val="003B5D1D"/>
    <w:rsid w:val="003B76EF"/>
    <w:rsid w:val="003F6791"/>
    <w:rsid w:val="00412611"/>
    <w:rsid w:val="00426D54"/>
    <w:rsid w:val="004313F5"/>
    <w:rsid w:val="00457BE6"/>
    <w:rsid w:val="004C67D1"/>
    <w:rsid w:val="004C71BC"/>
    <w:rsid w:val="004D700A"/>
    <w:rsid w:val="005003F7"/>
    <w:rsid w:val="00506910"/>
    <w:rsid w:val="005148DF"/>
    <w:rsid w:val="005171CE"/>
    <w:rsid w:val="00565739"/>
    <w:rsid w:val="00570DF2"/>
    <w:rsid w:val="005B1B35"/>
    <w:rsid w:val="005B4297"/>
    <w:rsid w:val="005C7E3B"/>
    <w:rsid w:val="00617BF3"/>
    <w:rsid w:val="00632D40"/>
    <w:rsid w:val="00647D24"/>
    <w:rsid w:val="00660CF6"/>
    <w:rsid w:val="006E018C"/>
    <w:rsid w:val="0070660B"/>
    <w:rsid w:val="007149E0"/>
    <w:rsid w:val="00724732"/>
    <w:rsid w:val="00744D4F"/>
    <w:rsid w:val="007556F4"/>
    <w:rsid w:val="00783598"/>
    <w:rsid w:val="007B25AB"/>
    <w:rsid w:val="007C1D06"/>
    <w:rsid w:val="0085247A"/>
    <w:rsid w:val="00872F54"/>
    <w:rsid w:val="008A1021"/>
    <w:rsid w:val="0090080E"/>
    <w:rsid w:val="00920C67"/>
    <w:rsid w:val="0094194F"/>
    <w:rsid w:val="00962A89"/>
    <w:rsid w:val="00963406"/>
    <w:rsid w:val="00963E41"/>
    <w:rsid w:val="009B3348"/>
    <w:rsid w:val="009C7B08"/>
    <w:rsid w:val="009E1DDF"/>
    <w:rsid w:val="009E35AE"/>
    <w:rsid w:val="00A02835"/>
    <w:rsid w:val="00A104B5"/>
    <w:rsid w:val="00A17E34"/>
    <w:rsid w:val="00A30207"/>
    <w:rsid w:val="00A5689A"/>
    <w:rsid w:val="00A93992"/>
    <w:rsid w:val="00AB14BB"/>
    <w:rsid w:val="00AC50A9"/>
    <w:rsid w:val="00AE25D8"/>
    <w:rsid w:val="00B15075"/>
    <w:rsid w:val="00B87253"/>
    <w:rsid w:val="00B92071"/>
    <w:rsid w:val="00B9233B"/>
    <w:rsid w:val="00BB5BD8"/>
    <w:rsid w:val="00BC2EBE"/>
    <w:rsid w:val="00C02F6E"/>
    <w:rsid w:val="00C0468B"/>
    <w:rsid w:val="00C75C09"/>
    <w:rsid w:val="00CA6909"/>
    <w:rsid w:val="00CB1589"/>
    <w:rsid w:val="00D61983"/>
    <w:rsid w:val="00D7762D"/>
    <w:rsid w:val="00D86932"/>
    <w:rsid w:val="00D963A6"/>
    <w:rsid w:val="00D977A6"/>
    <w:rsid w:val="00DA2AF9"/>
    <w:rsid w:val="00DE5A3A"/>
    <w:rsid w:val="00E02391"/>
    <w:rsid w:val="00E04067"/>
    <w:rsid w:val="00E079FF"/>
    <w:rsid w:val="00E25D5A"/>
    <w:rsid w:val="00E527E8"/>
    <w:rsid w:val="00E73FEF"/>
    <w:rsid w:val="00E96CDE"/>
    <w:rsid w:val="00EF5805"/>
    <w:rsid w:val="00F33DE1"/>
    <w:rsid w:val="00F50AA0"/>
    <w:rsid w:val="00FC61BF"/>
    <w:rsid w:val="00FD4683"/>
    <w:rsid w:val="00FE58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CF4FB3"/>
  <w15:chartTrackingRefBased/>
  <w15:docId w15:val="{4E4842D4-7695-43E1-A8DB-37BF84BC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32"/>
    <w:pPr>
      <w:spacing w:before="100" w:after="200" w:line="276" w:lineRule="auto"/>
    </w:pPr>
    <w:rPr>
      <w:rFonts w:ascii="Calibri" w:eastAsia="DengXian"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86932"/>
    <w:rPr>
      <w:color w:val="0000FF"/>
      <w:u w:val="none"/>
    </w:rPr>
  </w:style>
  <w:style w:type="paragraph" w:customStyle="1" w:styleId="ListParagraph1">
    <w:name w:val="List Paragraph1"/>
    <w:basedOn w:val="Normal"/>
    <w:uiPriority w:val="34"/>
    <w:qFormat/>
    <w:rsid w:val="00D86932"/>
    <w:pPr>
      <w:ind w:left="720"/>
      <w:contextualSpacing/>
    </w:pPr>
  </w:style>
  <w:style w:type="paragraph" w:customStyle="1" w:styleId="NoSpacing1">
    <w:name w:val="No Spacing1"/>
    <w:qFormat/>
    <w:rsid w:val="00D86932"/>
    <w:pPr>
      <w:spacing w:before="100" w:after="0" w:line="240" w:lineRule="auto"/>
    </w:pPr>
    <w:rPr>
      <w:rFonts w:ascii="Calibri" w:eastAsia="DengXian" w:hAnsi="Calibri" w:cs="Times New Roman"/>
      <w:sz w:val="20"/>
      <w:szCs w:val="20"/>
      <w:lang w:val="en-US"/>
    </w:rPr>
  </w:style>
  <w:style w:type="paragraph" w:styleId="NoSpacing">
    <w:name w:val="No Spacing"/>
    <w:qFormat/>
    <w:rsid w:val="00D86932"/>
    <w:pPr>
      <w:spacing w:before="100" w:after="0" w:line="240" w:lineRule="auto"/>
    </w:pPr>
    <w:rPr>
      <w:rFonts w:ascii="Calibri" w:eastAsia="DengXian" w:hAnsi="Calibri" w:cs="Times New Roman"/>
      <w:sz w:val="20"/>
      <w:szCs w:val="20"/>
      <w:lang w:val="en-US"/>
    </w:rPr>
  </w:style>
  <w:style w:type="paragraph" w:styleId="BodyText3">
    <w:name w:val="Body Text 3"/>
    <w:basedOn w:val="Normal"/>
    <w:link w:val="BodyText3Char"/>
    <w:unhideWhenUsed/>
    <w:rsid w:val="00D86932"/>
    <w:pPr>
      <w:spacing w:before="0"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86932"/>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unhideWhenUsed/>
    <w:rsid w:val="00D86932"/>
    <w:pPr>
      <w:spacing w:after="120"/>
      <w:ind w:left="360"/>
    </w:pPr>
  </w:style>
  <w:style w:type="character" w:customStyle="1" w:styleId="BodyTextIndentChar">
    <w:name w:val="Body Text Indent Char"/>
    <w:basedOn w:val="DefaultParagraphFont"/>
    <w:link w:val="BodyTextIndent"/>
    <w:uiPriority w:val="99"/>
    <w:rsid w:val="00D86932"/>
    <w:rPr>
      <w:rFonts w:ascii="Calibri" w:eastAsia="DengXian" w:hAnsi="Calibri" w:cs="Times New Roman"/>
      <w:sz w:val="20"/>
      <w:szCs w:val="20"/>
      <w:lang w:val="en-US"/>
    </w:rPr>
  </w:style>
  <w:style w:type="character" w:styleId="Strong">
    <w:name w:val="Strong"/>
    <w:qFormat/>
    <w:rsid w:val="00D86932"/>
    <w:rPr>
      <w:b/>
      <w:bCs/>
    </w:rPr>
  </w:style>
  <w:style w:type="paragraph" w:styleId="ListParagraph">
    <w:name w:val="List Paragraph"/>
    <w:basedOn w:val="Normal"/>
    <w:uiPriority w:val="34"/>
    <w:qFormat/>
    <w:rsid w:val="00D86932"/>
    <w:pPr>
      <w:ind w:left="720"/>
      <w:contextualSpacing/>
    </w:pPr>
    <w:rPr>
      <w:rFonts w:eastAsia="Times New Roman"/>
    </w:rPr>
  </w:style>
  <w:style w:type="table" w:styleId="TableGrid">
    <w:name w:val="Table Grid"/>
    <w:basedOn w:val="TableNormal"/>
    <w:uiPriority w:val="39"/>
    <w:rsid w:val="00D8693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9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adefrontiera.ro"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Georgeta Dranca</dc:creator>
  <cp:keywords/>
  <dc:description/>
  <cp:lastModifiedBy>Ondina Dobriban</cp:lastModifiedBy>
  <cp:revision>128</cp:revision>
  <cp:lastPrinted>2023-11-24T13:19:00Z</cp:lastPrinted>
  <dcterms:created xsi:type="dcterms:W3CDTF">2022-09-02T12:28:00Z</dcterms:created>
  <dcterms:modified xsi:type="dcterms:W3CDTF">2024-04-22T13:42:00Z</dcterms:modified>
</cp:coreProperties>
</file>